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ksinkertainentaulukko4"/>
        <w:tblW w:w="3210" w:type="dxa"/>
        <w:tblInd w:w="8118" w:type="dxa"/>
        <w:tblLook w:val="06A0" w:firstRow="1" w:lastRow="0" w:firstColumn="1" w:lastColumn="0" w:noHBand="1" w:noVBand="1"/>
      </w:tblPr>
      <w:tblGrid>
        <w:gridCol w:w="3210"/>
      </w:tblGrid>
      <w:tr w:rsidR="00403862" w:rsidRPr="00403862" w14:paraId="4EC3B22E" w14:textId="77777777" w:rsidTr="00FD1B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</w:tcPr>
          <w:p w14:paraId="51EEBC89" w14:textId="77777777" w:rsidR="00706728" w:rsidRPr="00403862" w:rsidRDefault="00706728" w:rsidP="004D01E1">
            <w:pPr>
              <w:pStyle w:val="JHLLeipteksti"/>
              <w:ind w:left="0" w:right="992"/>
              <w:rPr>
                <w:b w:val="0"/>
                <w:bCs w:val="0"/>
              </w:rPr>
            </w:pPr>
          </w:p>
        </w:tc>
      </w:tr>
    </w:tbl>
    <w:p w14:paraId="61D3A8CF" w14:textId="7BDCC599" w:rsidR="00337309" w:rsidRDefault="00337309" w:rsidP="009D00CB">
      <w:pPr>
        <w:pStyle w:val="JHLLeipteksti"/>
        <w:rPr>
          <w:rFonts w:ascii="Righteous" w:eastAsiaTheme="majorEastAsia" w:hAnsi="Righteous" w:cs="Righteous"/>
          <w:b/>
          <w:caps/>
          <w:color w:val="CF073B"/>
          <w:sz w:val="40"/>
          <w:szCs w:val="40"/>
        </w:rPr>
      </w:pPr>
      <w:r w:rsidRPr="00337309">
        <w:rPr>
          <w:rFonts w:ascii="Righteous" w:eastAsiaTheme="majorEastAsia" w:hAnsi="Righteous" w:cs="Righteous"/>
          <w:b/>
          <w:caps/>
          <w:color w:val="CF073B"/>
          <w:sz w:val="40"/>
          <w:szCs w:val="40"/>
        </w:rPr>
        <w:t>JHL:n lakkokohteet maanantai 11.3.2024 kello 00:01 –</w:t>
      </w:r>
      <w:r w:rsidR="005A72BD">
        <w:rPr>
          <w:rFonts w:ascii="Righteous" w:eastAsiaTheme="majorEastAsia" w:hAnsi="Righteous" w:cs="Righteous"/>
          <w:b/>
          <w:caps/>
          <w:color w:val="CF073B"/>
          <w:sz w:val="40"/>
          <w:szCs w:val="40"/>
        </w:rPr>
        <w:t xml:space="preserve"> </w:t>
      </w:r>
      <w:r w:rsidRPr="00337309">
        <w:rPr>
          <w:rFonts w:ascii="Righteous" w:eastAsiaTheme="majorEastAsia" w:hAnsi="Righteous" w:cs="Righteous"/>
          <w:b/>
          <w:caps/>
          <w:color w:val="CF073B"/>
          <w:sz w:val="40"/>
          <w:szCs w:val="40"/>
        </w:rPr>
        <w:t>sunnuntai 24.3.2024 kello 23:59</w:t>
      </w:r>
    </w:p>
    <w:p w14:paraId="28E7579A" w14:textId="420B9403" w:rsidR="00337309" w:rsidRDefault="00337309" w:rsidP="00337309">
      <w:pPr>
        <w:pStyle w:val="JHLLeipteksti"/>
        <w:rPr>
          <w:rFonts w:ascii="Barlow Condensed SemiBold" w:hAnsi="Barlow Condensed SemiBold"/>
          <w:color w:val="CF073B"/>
          <w:sz w:val="24"/>
          <w:szCs w:val="24"/>
        </w:rPr>
      </w:pPr>
      <w:r>
        <w:rPr>
          <w:rFonts w:ascii="Barlow Condensed SemiBold" w:hAnsi="Barlow Condensed SemiBold"/>
          <w:color w:val="CF073B"/>
          <w:sz w:val="24"/>
          <w:szCs w:val="24"/>
        </w:rPr>
        <w:br/>
      </w:r>
      <w:r w:rsidRPr="00337309">
        <w:rPr>
          <w:rFonts w:ascii="Barlow Condensed SemiBold" w:hAnsi="Barlow Condensed SemiBold"/>
          <w:color w:val="CF073B"/>
          <w:sz w:val="24"/>
          <w:szCs w:val="24"/>
        </w:rPr>
        <w:t xml:space="preserve">Poliittisen työtaistelun piiriin kuuluvat seuraavissa </w:t>
      </w:r>
      <w:proofErr w:type="spellStart"/>
      <w:r w:rsidRPr="00337309">
        <w:rPr>
          <w:rFonts w:ascii="Barlow Condensed SemiBold" w:hAnsi="Barlow Condensed SemiBold"/>
          <w:color w:val="CF073B"/>
          <w:sz w:val="24"/>
          <w:szCs w:val="24"/>
        </w:rPr>
        <w:t>PALTAn</w:t>
      </w:r>
      <w:proofErr w:type="spellEnd"/>
      <w:r w:rsidRPr="00337309">
        <w:rPr>
          <w:rFonts w:ascii="Barlow Condensed SemiBold" w:hAnsi="Barlow Condensed SemiBold"/>
          <w:color w:val="CF073B"/>
          <w:sz w:val="24"/>
          <w:szCs w:val="24"/>
        </w:rPr>
        <w:t xml:space="preserve"> työehtosopimuksen työpaikoissa tehtävät työt: </w:t>
      </w:r>
    </w:p>
    <w:p w14:paraId="461E7327" w14:textId="6E5AB53A" w:rsidR="00337309" w:rsidRPr="00337309" w:rsidRDefault="00337309" w:rsidP="00337309">
      <w:pPr>
        <w:pStyle w:val="JHLLeipteksti"/>
      </w:pPr>
      <w:r w:rsidRPr="00337309">
        <w:t>-</w:t>
      </w:r>
      <w:r w:rsidRPr="00337309">
        <w:tab/>
        <w:t>Etelä-Suomen Satamapalvelut Oy</w:t>
      </w:r>
    </w:p>
    <w:p w14:paraId="19348B24" w14:textId="77777777" w:rsidR="00337309" w:rsidRPr="00337309" w:rsidRDefault="00337309" w:rsidP="00337309">
      <w:pPr>
        <w:pStyle w:val="JHLLeipteksti"/>
      </w:pPr>
      <w:r w:rsidRPr="00337309">
        <w:t>-</w:t>
      </w:r>
      <w:r w:rsidRPr="00337309">
        <w:tab/>
        <w:t>Helsingin Satama Oy</w:t>
      </w:r>
    </w:p>
    <w:p w14:paraId="0FCAB41B" w14:textId="77777777" w:rsidR="00337309" w:rsidRPr="00337309" w:rsidRDefault="00337309" w:rsidP="00337309">
      <w:pPr>
        <w:pStyle w:val="JHLLeipteksti"/>
      </w:pPr>
      <w:r w:rsidRPr="00337309">
        <w:t>-</w:t>
      </w:r>
      <w:r w:rsidRPr="00337309">
        <w:tab/>
        <w:t>Kokkolan Satama Oy</w:t>
      </w:r>
    </w:p>
    <w:p w14:paraId="6E6C22FB" w14:textId="77777777" w:rsidR="00337309" w:rsidRPr="00337309" w:rsidRDefault="00337309" w:rsidP="00337309">
      <w:pPr>
        <w:pStyle w:val="JHLLeipteksti"/>
      </w:pPr>
      <w:r w:rsidRPr="00337309">
        <w:t>-</w:t>
      </w:r>
      <w:r w:rsidRPr="00337309">
        <w:tab/>
      </w:r>
      <w:proofErr w:type="spellStart"/>
      <w:r w:rsidRPr="00337309">
        <w:t>Kvarkenhamnar</w:t>
      </w:r>
      <w:proofErr w:type="spellEnd"/>
      <w:r w:rsidRPr="00337309">
        <w:t xml:space="preserve"> Aktiebolag, </w:t>
      </w:r>
      <w:proofErr w:type="spellStart"/>
      <w:r w:rsidRPr="00337309">
        <w:t>Filial</w:t>
      </w:r>
      <w:proofErr w:type="spellEnd"/>
      <w:r w:rsidRPr="00337309">
        <w:t xml:space="preserve"> I Finland/Merenkurkun Satamat Oy (Vaasa)</w:t>
      </w:r>
    </w:p>
    <w:p w14:paraId="4586F9B5" w14:textId="77777777" w:rsidR="00337309" w:rsidRPr="00337309" w:rsidRDefault="00337309" w:rsidP="00337309">
      <w:pPr>
        <w:pStyle w:val="JHLLeipteksti"/>
      </w:pPr>
      <w:r w:rsidRPr="00337309">
        <w:t>-</w:t>
      </w:r>
      <w:r w:rsidRPr="00337309">
        <w:tab/>
        <w:t>Loviisan Satama Oy</w:t>
      </w:r>
    </w:p>
    <w:p w14:paraId="66267EC7" w14:textId="77777777" w:rsidR="00337309" w:rsidRPr="00337309" w:rsidRDefault="00337309" w:rsidP="00337309">
      <w:pPr>
        <w:pStyle w:val="JHLLeipteksti"/>
      </w:pPr>
      <w:r w:rsidRPr="00337309">
        <w:t>-</w:t>
      </w:r>
      <w:r w:rsidRPr="00337309">
        <w:tab/>
        <w:t>Naantalin Satama Oy</w:t>
      </w:r>
    </w:p>
    <w:p w14:paraId="6DDA72F4" w14:textId="77777777" w:rsidR="00337309" w:rsidRPr="00337309" w:rsidRDefault="00337309" w:rsidP="00337309">
      <w:pPr>
        <w:pStyle w:val="JHLLeipteksti"/>
      </w:pPr>
      <w:r w:rsidRPr="00337309">
        <w:t>-</w:t>
      </w:r>
      <w:r w:rsidRPr="00337309">
        <w:tab/>
        <w:t>Oulun Satama Oy</w:t>
      </w:r>
    </w:p>
    <w:p w14:paraId="7078F299" w14:textId="77777777" w:rsidR="00337309" w:rsidRPr="00337309" w:rsidRDefault="00337309" w:rsidP="00337309">
      <w:pPr>
        <w:pStyle w:val="JHLLeipteksti"/>
      </w:pPr>
      <w:r w:rsidRPr="00337309">
        <w:t>-</w:t>
      </w:r>
      <w:r w:rsidRPr="00337309">
        <w:tab/>
        <w:t>Porin Satama Oy</w:t>
      </w:r>
    </w:p>
    <w:p w14:paraId="6AFFD070" w14:textId="77777777" w:rsidR="00337309" w:rsidRPr="00337309" w:rsidRDefault="00337309" w:rsidP="00337309">
      <w:pPr>
        <w:pStyle w:val="JHLLeipteksti"/>
      </w:pPr>
      <w:r w:rsidRPr="00337309">
        <w:t>-</w:t>
      </w:r>
      <w:r w:rsidRPr="00337309">
        <w:tab/>
        <w:t>Raahen Satama Oy</w:t>
      </w:r>
    </w:p>
    <w:p w14:paraId="72EC5870" w14:textId="77777777" w:rsidR="00337309" w:rsidRPr="00337309" w:rsidRDefault="00337309" w:rsidP="00337309">
      <w:pPr>
        <w:pStyle w:val="JHLLeipteksti"/>
      </w:pPr>
      <w:r w:rsidRPr="00337309">
        <w:t>-</w:t>
      </w:r>
      <w:r w:rsidRPr="00337309">
        <w:tab/>
        <w:t>Rauman Satama Oy</w:t>
      </w:r>
    </w:p>
    <w:p w14:paraId="7009B559" w14:textId="77777777" w:rsidR="00337309" w:rsidRPr="00337309" w:rsidRDefault="00337309" w:rsidP="00337309">
      <w:pPr>
        <w:pStyle w:val="JHLLeipteksti"/>
      </w:pPr>
      <w:r w:rsidRPr="00337309">
        <w:t>-</w:t>
      </w:r>
      <w:r w:rsidRPr="00337309">
        <w:tab/>
      </w:r>
      <w:proofErr w:type="spellStart"/>
      <w:r w:rsidRPr="00337309">
        <w:t>Silverstone</w:t>
      </w:r>
      <w:proofErr w:type="spellEnd"/>
      <w:r w:rsidRPr="00337309">
        <w:t xml:space="preserve"> Bay </w:t>
      </w:r>
      <w:proofErr w:type="spellStart"/>
      <w:r w:rsidRPr="00337309">
        <w:t>Logistics</w:t>
      </w:r>
      <w:proofErr w:type="spellEnd"/>
      <w:r w:rsidRPr="00337309">
        <w:t xml:space="preserve"> Oy</w:t>
      </w:r>
    </w:p>
    <w:p w14:paraId="59AAE6E5" w14:textId="3F7F107E" w:rsidR="00337309" w:rsidRDefault="00337309" w:rsidP="00337309">
      <w:pPr>
        <w:pStyle w:val="JHLLeipteksti"/>
      </w:pPr>
      <w:r w:rsidRPr="00337309">
        <w:t>-</w:t>
      </w:r>
      <w:r w:rsidRPr="00337309">
        <w:tab/>
      </w:r>
      <w:proofErr w:type="spellStart"/>
      <w:r w:rsidRPr="00337309">
        <w:t>Olmar</w:t>
      </w:r>
      <w:proofErr w:type="spellEnd"/>
      <w:r w:rsidRPr="00337309">
        <w:t xml:space="preserve"> Pori Oy</w:t>
      </w:r>
    </w:p>
    <w:p w14:paraId="43D208AC" w14:textId="19FB63FD" w:rsidR="00337309" w:rsidRDefault="00337309" w:rsidP="00337309">
      <w:pPr>
        <w:pStyle w:val="JHLOtsikko2punainen"/>
      </w:pPr>
      <w:r>
        <w:t>Poliittisen työtaistelun piiriin kuuluvat seuraavissa Avaintyönantajat Avainta ry:n työehtosopimuksen työpaikoissa tehtävät työt:</w:t>
      </w:r>
    </w:p>
    <w:p w14:paraId="663CDF82" w14:textId="77777777" w:rsidR="00337309" w:rsidRDefault="00337309" w:rsidP="00337309">
      <w:pPr>
        <w:pStyle w:val="JHLLeipteksti"/>
      </w:pPr>
      <w:r>
        <w:t>-</w:t>
      </w:r>
      <w:r>
        <w:tab/>
        <w:t>Turun Satama Oy</w:t>
      </w:r>
    </w:p>
    <w:p w14:paraId="5F77952F" w14:textId="77777777" w:rsidR="00337309" w:rsidRDefault="00337309" w:rsidP="00337309">
      <w:pPr>
        <w:pStyle w:val="JHLLeipteksti"/>
      </w:pPr>
      <w:r>
        <w:t>-</w:t>
      </w:r>
      <w:r>
        <w:tab/>
        <w:t>Uudenkaupungin Satama Oy</w:t>
      </w:r>
    </w:p>
    <w:p w14:paraId="4FBEE151" w14:textId="77777777" w:rsidR="00337309" w:rsidRDefault="00337309" w:rsidP="00337309">
      <w:pPr>
        <w:pStyle w:val="JHLLeipteksti"/>
      </w:pPr>
      <w:r>
        <w:t>-</w:t>
      </w:r>
      <w:r>
        <w:tab/>
      </w:r>
      <w:proofErr w:type="spellStart"/>
      <w:r>
        <w:t>HaminaKotka</w:t>
      </w:r>
      <w:proofErr w:type="spellEnd"/>
      <w:r>
        <w:t xml:space="preserve"> Satama Oy</w:t>
      </w:r>
    </w:p>
    <w:p w14:paraId="68D6B013" w14:textId="77777777" w:rsidR="00337309" w:rsidRDefault="00337309" w:rsidP="00337309">
      <w:pPr>
        <w:pStyle w:val="JHLLeipteksti"/>
      </w:pPr>
      <w:r>
        <w:t>-</w:t>
      </w:r>
      <w:r>
        <w:tab/>
        <w:t>Kemin Satama Oy</w:t>
      </w:r>
    </w:p>
    <w:p w14:paraId="4F87B14E" w14:textId="3E4AC764" w:rsidR="00337309" w:rsidRPr="00E25798" w:rsidRDefault="00337309" w:rsidP="00E25798">
      <w:pPr>
        <w:pStyle w:val="JHLLeipteksti"/>
        <w:rPr>
          <w:lang w:val="sv-SE"/>
        </w:rPr>
      </w:pPr>
      <w:r w:rsidRPr="00337309">
        <w:rPr>
          <w:lang w:val="sv-SE"/>
        </w:rPr>
        <w:t>-</w:t>
      </w:r>
      <w:r w:rsidRPr="00337309">
        <w:rPr>
          <w:lang w:val="sv-SE"/>
        </w:rPr>
        <w:tab/>
      </w:r>
      <w:proofErr w:type="spellStart"/>
      <w:r w:rsidRPr="00337309">
        <w:rPr>
          <w:lang w:val="sv-SE"/>
        </w:rPr>
        <w:t>Hangon</w:t>
      </w:r>
      <w:proofErr w:type="spellEnd"/>
      <w:r w:rsidRPr="00337309">
        <w:rPr>
          <w:lang w:val="sv-SE"/>
        </w:rPr>
        <w:t xml:space="preserve"> </w:t>
      </w:r>
      <w:proofErr w:type="spellStart"/>
      <w:r w:rsidRPr="00337309">
        <w:rPr>
          <w:lang w:val="sv-SE"/>
        </w:rPr>
        <w:t>Satama</w:t>
      </w:r>
      <w:proofErr w:type="spellEnd"/>
      <w:r w:rsidRPr="00337309">
        <w:rPr>
          <w:lang w:val="sv-SE"/>
        </w:rPr>
        <w:t>-Hangö Hamn Oy Ab</w:t>
      </w:r>
      <w:r w:rsidRPr="00E25798">
        <w:rPr>
          <w:lang w:val="sv-SE"/>
        </w:rPr>
        <w:br w:type="page"/>
      </w:r>
    </w:p>
    <w:p w14:paraId="6A2F691F" w14:textId="32DF41D7" w:rsidR="00337309" w:rsidRPr="00293CAD" w:rsidRDefault="00293CAD" w:rsidP="00337309">
      <w:pPr>
        <w:pStyle w:val="JHLOtsikko2punainen"/>
      </w:pPr>
      <w:r w:rsidRPr="00293CAD">
        <w:lastRenderedPageBreak/>
        <w:t xml:space="preserve">Muut </w:t>
      </w:r>
      <w:r w:rsidR="002E3A75">
        <w:t>p</w:t>
      </w:r>
      <w:r w:rsidRPr="00293CAD">
        <w:t>oliittisen työtaistelun piiriin kuuluvat</w:t>
      </w:r>
      <w:r>
        <w:t xml:space="preserve"> työt ja työpaikat</w:t>
      </w:r>
    </w:p>
    <w:p w14:paraId="0A905E24" w14:textId="6D5FDC86" w:rsidR="00337309" w:rsidRPr="00E25798" w:rsidRDefault="00337309" w:rsidP="00337309">
      <w:pPr>
        <w:pStyle w:val="JHLLeipteksti"/>
        <w:rPr>
          <w:lang w:val="en-GB"/>
        </w:rPr>
      </w:pPr>
      <w:r w:rsidRPr="00E25798">
        <w:rPr>
          <w:lang w:val="en-GB"/>
        </w:rPr>
        <w:t>-</w:t>
      </w:r>
      <w:r w:rsidRPr="00E25798">
        <w:rPr>
          <w:lang w:val="en-GB"/>
        </w:rPr>
        <w:tab/>
        <w:t xml:space="preserve">VR Group: VR </w:t>
      </w:r>
      <w:proofErr w:type="spellStart"/>
      <w:r w:rsidRPr="00E25798">
        <w:rPr>
          <w:lang w:val="en-GB"/>
        </w:rPr>
        <w:t>Transpoint</w:t>
      </w:r>
      <w:proofErr w:type="spellEnd"/>
      <w:r w:rsidRPr="00E25798">
        <w:rPr>
          <w:lang w:val="en-GB"/>
        </w:rPr>
        <w:t xml:space="preserve"> </w:t>
      </w:r>
    </w:p>
    <w:p w14:paraId="5F783DCE" w14:textId="77777777" w:rsidR="00337309" w:rsidRPr="00E25798" w:rsidRDefault="00337309" w:rsidP="00337309">
      <w:pPr>
        <w:pStyle w:val="JHLLeipteksti"/>
        <w:rPr>
          <w:lang w:val="en-GB"/>
        </w:rPr>
      </w:pPr>
      <w:r w:rsidRPr="00E25798">
        <w:rPr>
          <w:lang w:val="en-GB"/>
        </w:rPr>
        <w:t>-</w:t>
      </w:r>
      <w:r w:rsidRPr="00E25798">
        <w:rPr>
          <w:lang w:val="en-GB"/>
        </w:rPr>
        <w:tab/>
        <w:t>North Rail Oy</w:t>
      </w:r>
    </w:p>
    <w:p w14:paraId="1017975A" w14:textId="22E7E08E" w:rsidR="00337309" w:rsidRDefault="00337309" w:rsidP="00337309">
      <w:pPr>
        <w:pStyle w:val="JHLLeipteksti"/>
      </w:pPr>
      <w:r>
        <w:t>-</w:t>
      </w:r>
      <w:r>
        <w:tab/>
      </w:r>
      <w:proofErr w:type="spellStart"/>
      <w:r>
        <w:t>Olmar</w:t>
      </w:r>
      <w:proofErr w:type="spellEnd"/>
      <w:r>
        <w:t xml:space="preserve"> </w:t>
      </w:r>
      <w:proofErr w:type="spellStart"/>
      <w:r>
        <w:t>HaminaKotka</w:t>
      </w:r>
      <w:proofErr w:type="spellEnd"/>
      <w:r>
        <w:t xml:space="preserve"> Oy (RP Group)</w:t>
      </w:r>
    </w:p>
    <w:p w14:paraId="2D16F90F" w14:textId="6D23C3B3" w:rsidR="00337309" w:rsidRDefault="00337309" w:rsidP="00337309">
      <w:pPr>
        <w:pStyle w:val="JHLOtsikko2punainen"/>
      </w:pPr>
      <w:r w:rsidRPr="00337309">
        <w:t>Poliittisen työtaistelun kesto</w:t>
      </w:r>
    </w:p>
    <w:p w14:paraId="0A3CD7EF" w14:textId="4D5A708F" w:rsidR="00337309" w:rsidRDefault="00337309" w:rsidP="00337309">
      <w:pPr>
        <w:pStyle w:val="JHLLeipteksti"/>
      </w:pPr>
      <w:r>
        <w:t>Poliittinen työtaistelu koskee työvuoroja, jotka alkavat maanantain 11.3.2024 kello 00:01 ja sunnuntain 24.3.2024 kello 23:59 välisenä aikana.</w:t>
      </w:r>
    </w:p>
    <w:p w14:paraId="756ED4EF" w14:textId="0BB66B52" w:rsidR="00337309" w:rsidRDefault="00337309" w:rsidP="00337309">
      <w:pPr>
        <w:pStyle w:val="JHLLeipteksti"/>
      </w:pPr>
      <w:r>
        <w:t>Työtaistelun ulkopuolelle on rajattu työtehtävät, joiden tekemättä jättäminen aiheuttaisi vaaraa ihmisten hengelle, terveydelle tai omaisuudelle. Lisäksi työtaistelun ulkopuolelle rajataan Helsingin Katajanokan-, Olympia- ja Länsi-Terminaaleissa matkustajaliikennettä tukevat työt sekä samoin työt Turun, Naantalin ja Vaasan matkustajasatamissa.</w:t>
      </w:r>
    </w:p>
    <w:sectPr w:rsidR="00337309" w:rsidSect="00B07654">
      <w:headerReference w:type="default" r:id="rId12"/>
      <w:footerReference w:type="default" r:id="rId13"/>
      <w:pgSz w:w="11906" w:h="16838" w:code="9"/>
      <w:pgMar w:top="2268" w:right="567" w:bottom="1418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166F" w14:textId="77777777" w:rsidR="00B07654" w:rsidRDefault="00B07654" w:rsidP="00C86670">
      <w:r>
        <w:separator/>
      </w:r>
    </w:p>
  </w:endnote>
  <w:endnote w:type="continuationSeparator" w:id="0">
    <w:p w14:paraId="7A6CB141" w14:textId="77777777" w:rsidR="00B07654" w:rsidRDefault="00B07654" w:rsidP="00C8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ghteous">
    <w:panose1 w:val="02010506000000020000"/>
    <w:charset w:val="00"/>
    <w:family w:val="auto"/>
    <w:pitch w:val="variable"/>
    <w:sig w:usb0="A00000EF" w:usb1="4000004A" w:usb2="00000000" w:usb3="00000000" w:csb0="00000093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arlow Condensed SemiBold"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Barlow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8A1B" w14:textId="77777777" w:rsidR="001C7442" w:rsidRDefault="001C7442">
    <w:pPr>
      <w:rPr>
        <w:noProof/>
      </w:rPr>
    </w:pPr>
  </w:p>
  <w:p w14:paraId="26C6191C" w14:textId="77777777" w:rsidR="00547A0F" w:rsidRDefault="001C7442">
    <w:r>
      <w:rPr>
        <w:noProof/>
      </w:rPr>
      <w:drawing>
        <wp:inline distT="0" distB="0" distL="0" distR="0" wp14:anchorId="6E35D6E2" wp14:editId="22818B72">
          <wp:extent cx="6839805" cy="1108709"/>
          <wp:effectExtent l="0" t="0" r="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805" cy="1108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310B" w14:textId="77777777" w:rsidR="00B07654" w:rsidRDefault="00B07654" w:rsidP="00C86670">
      <w:r>
        <w:separator/>
      </w:r>
    </w:p>
  </w:footnote>
  <w:footnote w:type="continuationSeparator" w:id="0">
    <w:p w14:paraId="21508CDE" w14:textId="77777777" w:rsidR="00B07654" w:rsidRDefault="00B07654" w:rsidP="00C8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7400" w14:textId="77777777" w:rsidR="00E23584" w:rsidRDefault="00DE157E" w:rsidP="00E23584">
    <w:pPr>
      <w:jc w:val="right"/>
      <w:rPr>
        <w:b/>
        <w:bCs/>
      </w:rPr>
    </w:pPr>
    <w:r>
      <w:rPr>
        <w:noProof/>
      </w:rPr>
      <w:drawing>
        <wp:inline distT="0" distB="0" distL="0" distR="0" wp14:anchorId="644C1116" wp14:editId="55385C32">
          <wp:extent cx="6840000" cy="813600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81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6728" w:rsidRPr="00706728">
      <w:rPr>
        <w:b/>
        <w:bCs/>
      </w:rPr>
      <w:t xml:space="preserve"> </w:t>
    </w:r>
  </w:p>
  <w:p w14:paraId="0C11FC32" w14:textId="77777777" w:rsidR="00E23584" w:rsidRDefault="00E23584" w:rsidP="00E23584">
    <w:pPr>
      <w:jc w:val="right"/>
      <w:rPr>
        <w:b/>
        <w:bCs/>
      </w:rPr>
    </w:pPr>
  </w:p>
  <w:p w14:paraId="2904B5A0" w14:textId="77777777" w:rsidR="00E26503" w:rsidRDefault="00E26503" w:rsidP="00E23584">
    <w:pPr>
      <w:ind w:right="567"/>
      <w:jc w:val="right"/>
    </w:pPr>
  </w:p>
  <w:p w14:paraId="34B87C17" w14:textId="77777777" w:rsidR="00A1101B" w:rsidRPr="00A63AC7" w:rsidRDefault="00A1101B" w:rsidP="00E23584">
    <w:pPr>
      <w:ind w:right="567"/>
      <w:jc w:val="right"/>
      <w:rPr>
        <w:rFonts w:ascii="PT Sans" w:hAnsi="PT Sans"/>
      </w:rPr>
    </w:pPr>
    <w:proofErr w:type="spellStart"/>
    <w:r w:rsidRPr="00A63AC7">
      <w:rPr>
        <w:rFonts w:ascii="PT Sans" w:hAnsi="PT Sans"/>
      </w:rPr>
      <w:t>si</w:t>
    </w:r>
    <w:r w:rsidRPr="0047061C">
      <w:rPr>
        <w:rFonts w:ascii="PT Sans" w:hAnsi="PT Sans"/>
        <w:u w:val="single"/>
      </w:rPr>
      <w:t>vu</w:t>
    </w:r>
    <w:proofErr w:type="spellEnd"/>
    <w:r w:rsidRPr="0047061C">
      <w:rPr>
        <w:rFonts w:ascii="PT Sans" w:hAnsi="PT Sans"/>
        <w:u w:val="single"/>
      </w:rPr>
      <w:t xml:space="preserve"> </w:t>
    </w:r>
    <w:r w:rsidRPr="00A63AC7">
      <w:rPr>
        <w:rFonts w:ascii="PT Sans" w:hAnsi="PT Sans"/>
      </w:rPr>
      <w:fldChar w:fldCharType="begin"/>
    </w:r>
    <w:r w:rsidRPr="00A63AC7">
      <w:rPr>
        <w:rFonts w:ascii="PT Sans" w:hAnsi="PT Sans"/>
      </w:rPr>
      <w:instrText>PAGE   \* MERGEFORMAT</w:instrText>
    </w:r>
    <w:r w:rsidRPr="00A63AC7">
      <w:rPr>
        <w:rFonts w:ascii="PT Sans" w:hAnsi="PT Sans"/>
      </w:rPr>
      <w:fldChar w:fldCharType="separate"/>
    </w:r>
    <w:r w:rsidRPr="00A63AC7">
      <w:rPr>
        <w:rFonts w:ascii="PT Sans" w:hAnsi="PT Sans"/>
      </w:rPr>
      <w:t>1</w:t>
    </w:r>
    <w:r w:rsidRPr="00A63AC7">
      <w:rPr>
        <w:rFonts w:ascii="PT Sans" w:hAnsi="PT San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D64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455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B8D7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FAC9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5262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BAE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0E89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941F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4761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321E9A"/>
    <w:lvl w:ilvl="0">
      <w:start w:val="1"/>
      <w:numFmt w:val="bullet"/>
      <w:pStyle w:val="Merkittyluettelo"/>
      <w:lvlText w:val=""/>
      <w:lvlJc w:val="left"/>
      <w:pPr>
        <w:ind w:left="2968" w:hanging="360"/>
      </w:pPr>
      <w:rPr>
        <w:rFonts w:ascii="Symbol" w:hAnsi="Symbol" w:hint="default"/>
      </w:rPr>
    </w:lvl>
  </w:abstractNum>
  <w:abstractNum w:abstractNumId="10" w15:restartNumberingAfterBreak="0">
    <w:nsid w:val="1051314C"/>
    <w:multiLevelType w:val="hybridMultilevel"/>
    <w:tmpl w:val="FC1A037C"/>
    <w:lvl w:ilvl="0" w:tplc="3AEA6E1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A6E17"/>
    <w:multiLevelType w:val="hybridMultilevel"/>
    <w:tmpl w:val="E13A1B8C"/>
    <w:lvl w:ilvl="0" w:tplc="040B000F">
      <w:start w:val="1"/>
      <w:numFmt w:val="decimal"/>
      <w:lvlText w:val="%1."/>
      <w:lvlJc w:val="left"/>
      <w:pPr>
        <w:ind w:left="1287" w:hanging="360"/>
      </w:pPr>
    </w:lvl>
    <w:lvl w:ilvl="1" w:tplc="040B0019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61155444">
    <w:abstractNumId w:val="10"/>
  </w:num>
  <w:num w:numId="2" w16cid:durableId="7371429">
    <w:abstractNumId w:val="9"/>
  </w:num>
  <w:num w:numId="3" w16cid:durableId="572813324">
    <w:abstractNumId w:val="7"/>
  </w:num>
  <w:num w:numId="4" w16cid:durableId="1476751474">
    <w:abstractNumId w:val="6"/>
  </w:num>
  <w:num w:numId="5" w16cid:durableId="2024504093">
    <w:abstractNumId w:val="5"/>
  </w:num>
  <w:num w:numId="6" w16cid:durableId="61219396">
    <w:abstractNumId w:val="4"/>
  </w:num>
  <w:num w:numId="7" w16cid:durableId="1886798076">
    <w:abstractNumId w:val="8"/>
  </w:num>
  <w:num w:numId="8" w16cid:durableId="317224356">
    <w:abstractNumId w:val="3"/>
  </w:num>
  <w:num w:numId="9" w16cid:durableId="739600967">
    <w:abstractNumId w:val="2"/>
  </w:num>
  <w:num w:numId="10" w16cid:durableId="946471766">
    <w:abstractNumId w:val="1"/>
  </w:num>
  <w:num w:numId="11" w16cid:durableId="271786829">
    <w:abstractNumId w:val="0"/>
  </w:num>
  <w:num w:numId="12" w16cid:durableId="11750746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A6"/>
    <w:rsid w:val="000057A3"/>
    <w:rsid w:val="00007A96"/>
    <w:rsid w:val="000133DB"/>
    <w:rsid w:val="000365EA"/>
    <w:rsid w:val="00043D6A"/>
    <w:rsid w:val="000504EB"/>
    <w:rsid w:val="000528D1"/>
    <w:rsid w:val="0005619D"/>
    <w:rsid w:val="00057BD3"/>
    <w:rsid w:val="00071C78"/>
    <w:rsid w:val="000903D6"/>
    <w:rsid w:val="000A3568"/>
    <w:rsid w:val="000B0B2B"/>
    <w:rsid w:val="000B4C75"/>
    <w:rsid w:val="000C15E0"/>
    <w:rsid w:val="000D696B"/>
    <w:rsid w:val="000F78A2"/>
    <w:rsid w:val="00102D33"/>
    <w:rsid w:val="00124B0E"/>
    <w:rsid w:val="001300CF"/>
    <w:rsid w:val="00182753"/>
    <w:rsid w:val="00192AB1"/>
    <w:rsid w:val="00197951"/>
    <w:rsid w:val="001C7442"/>
    <w:rsid w:val="001D2005"/>
    <w:rsid w:val="001E0FE2"/>
    <w:rsid w:val="001E4788"/>
    <w:rsid w:val="001E6F72"/>
    <w:rsid w:val="001F513C"/>
    <w:rsid w:val="00202B12"/>
    <w:rsid w:val="002209B4"/>
    <w:rsid w:val="00233C78"/>
    <w:rsid w:val="002355A6"/>
    <w:rsid w:val="00240104"/>
    <w:rsid w:val="0026782E"/>
    <w:rsid w:val="002755B4"/>
    <w:rsid w:val="0028027E"/>
    <w:rsid w:val="00293CAD"/>
    <w:rsid w:val="002B71EE"/>
    <w:rsid w:val="002C5C8B"/>
    <w:rsid w:val="002C6C45"/>
    <w:rsid w:val="002D252F"/>
    <w:rsid w:val="002D437C"/>
    <w:rsid w:val="002E2235"/>
    <w:rsid w:val="002E3A75"/>
    <w:rsid w:val="002E6072"/>
    <w:rsid w:val="002F338A"/>
    <w:rsid w:val="003347AE"/>
    <w:rsid w:val="00337309"/>
    <w:rsid w:val="00337E57"/>
    <w:rsid w:val="0036034D"/>
    <w:rsid w:val="00362C73"/>
    <w:rsid w:val="003641A1"/>
    <w:rsid w:val="00372E12"/>
    <w:rsid w:val="00381A75"/>
    <w:rsid w:val="003A40E8"/>
    <w:rsid w:val="003A5062"/>
    <w:rsid w:val="003A545A"/>
    <w:rsid w:val="003A6100"/>
    <w:rsid w:val="003A68AE"/>
    <w:rsid w:val="003D7C92"/>
    <w:rsid w:val="003F112B"/>
    <w:rsid w:val="003F25AD"/>
    <w:rsid w:val="00403862"/>
    <w:rsid w:val="00411AB6"/>
    <w:rsid w:val="004169FF"/>
    <w:rsid w:val="004308AD"/>
    <w:rsid w:val="00436911"/>
    <w:rsid w:val="00455938"/>
    <w:rsid w:val="0046023F"/>
    <w:rsid w:val="0046168A"/>
    <w:rsid w:val="004657BE"/>
    <w:rsid w:val="00467C9C"/>
    <w:rsid w:val="0047061C"/>
    <w:rsid w:val="00472114"/>
    <w:rsid w:val="00474579"/>
    <w:rsid w:val="00476302"/>
    <w:rsid w:val="00494650"/>
    <w:rsid w:val="004B3A31"/>
    <w:rsid w:val="004C025B"/>
    <w:rsid w:val="004D01E1"/>
    <w:rsid w:val="004D0887"/>
    <w:rsid w:val="004D3BF1"/>
    <w:rsid w:val="004D60D9"/>
    <w:rsid w:val="005021D0"/>
    <w:rsid w:val="00520DE6"/>
    <w:rsid w:val="00530241"/>
    <w:rsid w:val="0054346C"/>
    <w:rsid w:val="00547A0F"/>
    <w:rsid w:val="005566D1"/>
    <w:rsid w:val="00560F07"/>
    <w:rsid w:val="00561F6A"/>
    <w:rsid w:val="00584CA6"/>
    <w:rsid w:val="00594165"/>
    <w:rsid w:val="005A72BD"/>
    <w:rsid w:val="005B173E"/>
    <w:rsid w:val="005B6ACC"/>
    <w:rsid w:val="005C454E"/>
    <w:rsid w:val="005D24E0"/>
    <w:rsid w:val="00635A22"/>
    <w:rsid w:val="00676B1F"/>
    <w:rsid w:val="00684552"/>
    <w:rsid w:val="0068686B"/>
    <w:rsid w:val="006A1760"/>
    <w:rsid w:val="006D1785"/>
    <w:rsid w:val="006E298E"/>
    <w:rsid w:val="006E4A76"/>
    <w:rsid w:val="006F025A"/>
    <w:rsid w:val="006F4BF1"/>
    <w:rsid w:val="006F7DE7"/>
    <w:rsid w:val="00706728"/>
    <w:rsid w:val="00713BD7"/>
    <w:rsid w:val="00721CA4"/>
    <w:rsid w:val="00723D7A"/>
    <w:rsid w:val="00725F5F"/>
    <w:rsid w:val="00740B52"/>
    <w:rsid w:val="007472C0"/>
    <w:rsid w:val="0074789C"/>
    <w:rsid w:val="00767F9C"/>
    <w:rsid w:val="00781B50"/>
    <w:rsid w:val="00790647"/>
    <w:rsid w:val="00797E38"/>
    <w:rsid w:val="007C065F"/>
    <w:rsid w:val="007D1527"/>
    <w:rsid w:val="00807F9A"/>
    <w:rsid w:val="00821D3E"/>
    <w:rsid w:val="00823CFD"/>
    <w:rsid w:val="00854E04"/>
    <w:rsid w:val="00857E44"/>
    <w:rsid w:val="00875287"/>
    <w:rsid w:val="00877BD0"/>
    <w:rsid w:val="0088205A"/>
    <w:rsid w:val="008847DA"/>
    <w:rsid w:val="00887B97"/>
    <w:rsid w:val="008B1288"/>
    <w:rsid w:val="008C2796"/>
    <w:rsid w:val="008E072E"/>
    <w:rsid w:val="008E2BF1"/>
    <w:rsid w:val="008F546F"/>
    <w:rsid w:val="008F67FE"/>
    <w:rsid w:val="00904847"/>
    <w:rsid w:val="00911F49"/>
    <w:rsid w:val="009133F0"/>
    <w:rsid w:val="00922B8C"/>
    <w:rsid w:val="00930F79"/>
    <w:rsid w:val="009346C3"/>
    <w:rsid w:val="009365B7"/>
    <w:rsid w:val="009843A4"/>
    <w:rsid w:val="009978AD"/>
    <w:rsid w:val="009B14B0"/>
    <w:rsid w:val="009B2487"/>
    <w:rsid w:val="009B5C91"/>
    <w:rsid w:val="009D00CB"/>
    <w:rsid w:val="009D1FF4"/>
    <w:rsid w:val="009E206A"/>
    <w:rsid w:val="00A1101B"/>
    <w:rsid w:val="00A22D04"/>
    <w:rsid w:val="00A41CA1"/>
    <w:rsid w:val="00A42DDC"/>
    <w:rsid w:val="00A46718"/>
    <w:rsid w:val="00A46C30"/>
    <w:rsid w:val="00A51DD9"/>
    <w:rsid w:val="00A575A6"/>
    <w:rsid w:val="00A63AC7"/>
    <w:rsid w:val="00A91ED2"/>
    <w:rsid w:val="00AD0BDD"/>
    <w:rsid w:val="00AD7C41"/>
    <w:rsid w:val="00AE16E8"/>
    <w:rsid w:val="00AE2F86"/>
    <w:rsid w:val="00AF158E"/>
    <w:rsid w:val="00AF20D6"/>
    <w:rsid w:val="00AF26B7"/>
    <w:rsid w:val="00AF3ED7"/>
    <w:rsid w:val="00B07654"/>
    <w:rsid w:val="00B352C1"/>
    <w:rsid w:val="00B469C4"/>
    <w:rsid w:val="00B53880"/>
    <w:rsid w:val="00B630D8"/>
    <w:rsid w:val="00B70516"/>
    <w:rsid w:val="00B844C8"/>
    <w:rsid w:val="00B85FD9"/>
    <w:rsid w:val="00B92A90"/>
    <w:rsid w:val="00BB04D4"/>
    <w:rsid w:val="00BD04F7"/>
    <w:rsid w:val="00C13262"/>
    <w:rsid w:val="00C14F0F"/>
    <w:rsid w:val="00C159E2"/>
    <w:rsid w:val="00C2138E"/>
    <w:rsid w:val="00C27D94"/>
    <w:rsid w:val="00C4159E"/>
    <w:rsid w:val="00C42201"/>
    <w:rsid w:val="00C6060A"/>
    <w:rsid w:val="00C63989"/>
    <w:rsid w:val="00C73019"/>
    <w:rsid w:val="00C75038"/>
    <w:rsid w:val="00C76940"/>
    <w:rsid w:val="00C86670"/>
    <w:rsid w:val="00C94964"/>
    <w:rsid w:val="00CA669A"/>
    <w:rsid w:val="00CC3732"/>
    <w:rsid w:val="00CE0B30"/>
    <w:rsid w:val="00CE5ECA"/>
    <w:rsid w:val="00CF14BE"/>
    <w:rsid w:val="00D04408"/>
    <w:rsid w:val="00D04463"/>
    <w:rsid w:val="00D20AF6"/>
    <w:rsid w:val="00D235FD"/>
    <w:rsid w:val="00D2457B"/>
    <w:rsid w:val="00D41874"/>
    <w:rsid w:val="00D41ABF"/>
    <w:rsid w:val="00D6063A"/>
    <w:rsid w:val="00D60DC6"/>
    <w:rsid w:val="00D62355"/>
    <w:rsid w:val="00D6744C"/>
    <w:rsid w:val="00D704A7"/>
    <w:rsid w:val="00D7683D"/>
    <w:rsid w:val="00D8248F"/>
    <w:rsid w:val="00D911ED"/>
    <w:rsid w:val="00DC24C9"/>
    <w:rsid w:val="00DD4054"/>
    <w:rsid w:val="00DE10A5"/>
    <w:rsid w:val="00DE157E"/>
    <w:rsid w:val="00DE347C"/>
    <w:rsid w:val="00DF4F87"/>
    <w:rsid w:val="00E016AA"/>
    <w:rsid w:val="00E02524"/>
    <w:rsid w:val="00E07914"/>
    <w:rsid w:val="00E07AFE"/>
    <w:rsid w:val="00E23584"/>
    <w:rsid w:val="00E25798"/>
    <w:rsid w:val="00E26503"/>
    <w:rsid w:val="00E27013"/>
    <w:rsid w:val="00E54C0A"/>
    <w:rsid w:val="00E560E0"/>
    <w:rsid w:val="00E623E8"/>
    <w:rsid w:val="00E82E71"/>
    <w:rsid w:val="00EB5832"/>
    <w:rsid w:val="00EC14F6"/>
    <w:rsid w:val="00EC518B"/>
    <w:rsid w:val="00EC61CE"/>
    <w:rsid w:val="00EE2611"/>
    <w:rsid w:val="00EF169A"/>
    <w:rsid w:val="00F1072A"/>
    <w:rsid w:val="00F1163C"/>
    <w:rsid w:val="00F150EE"/>
    <w:rsid w:val="00F1573E"/>
    <w:rsid w:val="00F25630"/>
    <w:rsid w:val="00F50BA4"/>
    <w:rsid w:val="00F5117B"/>
    <w:rsid w:val="00F6216A"/>
    <w:rsid w:val="00FA0083"/>
    <w:rsid w:val="00FA024A"/>
    <w:rsid w:val="00FD1B06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3A2C3"/>
  <w15:chartTrackingRefBased/>
  <w15:docId w15:val="{82EF783E-0417-4746-94E4-94BD645A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4346C"/>
    <w:pPr>
      <w:tabs>
        <w:tab w:val="left" w:pos="1304"/>
        <w:tab w:val="left" w:pos="2608"/>
      </w:tabs>
      <w:spacing w:after="0" w:line="240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8F546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sz w:val="26"/>
      <w:szCs w:val="32"/>
      <w:lang w:val="fi-FI"/>
    </w:rPr>
  </w:style>
  <w:style w:type="paragraph" w:styleId="Otsikko2">
    <w:name w:val="heading 2"/>
    <w:basedOn w:val="Normaali"/>
    <w:next w:val="Leipteksti"/>
    <w:link w:val="Otsikko2Char"/>
    <w:uiPriority w:val="9"/>
    <w:semiHidden/>
    <w:unhideWhenUsed/>
    <w:qFormat/>
    <w:rsid w:val="00A22D04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szCs w:val="26"/>
      <w:lang w:val="fi-FI"/>
    </w:rPr>
  </w:style>
  <w:style w:type="paragraph" w:styleId="Otsikko3">
    <w:name w:val="heading 3"/>
    <w:basedOn w:val="Normaali"/>
    <w:next w:val="Lohkoteksti"/>
    <w:link w:val="Otsikko3Char"/>
    <w:uiPriority w:val="9"/>
    <w:unhideWhenUsed/>
    <w:qFormat/>
    <w:rsid w:val="00A22D04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szCs w:val="24"/>
      <w:lang w:val="fi-FI"/>
    </w:rPr>
  </w:style>
  <w:style w:type="paragraph" w:styleId="Otsikko4">
    <w:name w:val="heading 4"/>
    <w:basedOn w:val="Normaali"/>
    <w:next w:val="Leipteksti"/>
    <w:link w:val="Otsikko4Char"/>
    <w:uiPriority w:val="9"/>
    <w:unhideWhenUsed/>
    <w:qFormat/>
    <w:rsid w:val="009133F0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iCs/>
      <w:lang w:val="fi-FI"/>
    </w:rPr>
  </w:style>
  <w:style w:type="paragraph" w:styleId="Otsikko5">
    <w:name w:val="heading 5"/>
    <w:basedOn w:val="Normaali"/>
    <w:next w:val="Leipteksti"/>
    <w:link w:val="Otsikko5Char"/>
    <w:uiPriority w:val="9"/>
    <w:unhideWhenUsed/>
    <w:rsid w:val="009133F0"/>
    <w:pPr>
      <w:keepNext/>
      <w:keepLines/>
      <w:spacing w:after="240"/>
      <w:outlineLvl w:val="4"/>
    </w:pPr>
    <w:rPr>
      <w:rFonts w:asciiTheme="majorHAnsi" w:eastAsiaTheme="majorEastAsia" w:hAnsiTheme="majorHAnsi" w:cstheme="majorBidi"/>
      <w:lang w:val="fi-FI"/>
    </w:rPr>
  </w:style>
  <w:style w:type="paragraph" w:styleId="Otsikko6">
    <w:name w:val="heading 6"/>
    <w:basedOn w:val="Normaali"/>
    <w:next w:val="Leipteksti"/>
    <w:link w:val="Otsikko6Char"/>
    <w:uiPriority w:val="9"/>
    <w:unhideWhenUsed/>
    <w:qFormat/>
    <w:rsid w:val="009133F0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lang w:val="fi-FI"/>
    </w:rPr>
  </w:style>
  <w:style w:type="paragraph" w:styleId="Otsikko7">
    <w:name w:val="heading 7"/>
    <w:basedOn w:val="Normaali"/>
    <w:next w:val="Leipteksti"/>
    <w:link w:val="Otsikko7Char"/>
    <w:uiPriority w:val="9"/>
    <w:semiHidden/>
    <w:unhideWhenUsed/>
    <w:qFormat/>
    <w:rsid w:val="00854E04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  <w:lang w:val="fi-FI"/>
    </w:rPr>
  </w:style>
  <w:style w:type="paragraph" w:styleId="Otsikko8">
    <w:name w:val="heading 8"/>
    <w:basedOn w:val="Normaali"/>
    <w:next w:val="Leipteksti"/>
    <w:link w:val="Otsikko8Char"/>
    <w:uiPriority w:val="9"/>
    <w:semiHidden/>
    <w:unhideWhenUsed/>
    <w:qFormat/>
    <w:rsid w:val="004D60D9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1"/>
      <w:lang w:val="fi-FI"/>
    </w:rPr>
  </w:style>
  <w:style w:type="paragraph" w:styleId="Otsikko9">
    <w:name w:val="heading 9"/>
    <w:basedOn w:val="Normaali"/>
    <w:next w:val="Leipteksti"/>
    <w:link w:val="Otsikko9Char"/>
    <w:uiPriority w:val="9"/>
    <w:semiHidden/>
    <w:unhideWhenUsed/>
    <w:qFormat/>
    <w:rsid w:val="004D60D9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1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63AC7"/>
    <w:pPr>
      <w:tabs>
        <w:tab w:val="clear" w:pos="1304"/>
        <w:tab w:val="clear" w:pos="2608"/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63AC7"/>
  </w:style>
  <w:style w:type="table" w:styleId="TaulukkoRuudukko">
    <w:name w:val="Table Grid"/>
    <w:basedOn w:val="Normaalitaulukko"/>
    <w:uiPriority w:val="39"/>
    <w:rsid w:val="00E2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26503"/>
    <w:rPr>
      <w:color w:val="808080"/>
    </w:rPr>
  </w:style>
  <w:style w:type="table" w:styleId="Yksinkertainentaulukko4">
    <w:name w:val="Plain Table 4"/>
    <w:basedOn w:val="Normaalitaulukko"/>
    <w:uiPriority w:val="44"/>
    <w:rsid w:val="00E265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eipteksti">
    <w:name w:val="Body Text"/>
    <w:basedOn w:val="Normaali"/>
    <w:link w:val="LeiptekstiChar"/>
    <w:uiPriority w:val="99"/>
    <w:semiHidden/>
    <w:unhideWhenUsed/>
    <w:rsid w:val="002D437C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2D437C"/>
    <w:rPr>
      <w:sz w:val="24"/>
    </w:rPr>
  </w:style>
  <w:style w:type="paragraph" w:styleId="Eivli">
    <w:name w:val="No Spacing"/>
    <w:uiPriority w:val="1"/>
    <w:rsid w:val="00F150EE"/>
    <w:pPr>
      <w:spacing w:after="0" w:line="240" w:lineRule="auto"/>
      <w:ind w:left="2608"/>
    </w:pPr>
    <w:rPr>
      <w:sz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8F546F"/>
    <w:rPr>
      <w:rFonts w:asciiTheme="majorHAnsi" w:eastAsiaTheme="majorEastAsia" w:hAnsiTheme="majorHAnsi" w:cstheme="majorBidi"/>
      <w:b/>
      <w:sz w:val="26"/>
      <w:szCs w:val="32"/>
      <w:lang w:val="fi-FI"/>
    </w:rPr>
  </w:style>
  <w:style w:type="table" w:styleId="Yksinkertainentaulukko1">
    <w:name w:val="Plain Table 1"/>
    <w:basedOn w:val="Normaalitaulukko"/>
    <w:uiPriority w:val="41"/>
    <w:rsid w:val="00547A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3">
    <w:name w:val="Plain Table 3"/>
    <w:basedOn w:val="Normaalitaulukko"/>
    <w:uiPriority w:val="43"/>
    <w:rsid w:val="00547A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5">
    <w:name w:val="Plain Table 5"/>
    <w:basedOn w:val="Normaalitaulukko"/>
    <w:uiPriority w:val="45"/>
    <w:rsid w:val="00547A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Eireunaviivaa">
    <w:name w:val="Ei reunaviivaa"/>
    <w:basedOn w:val="Normaalitaulukko"/>
    <w:uiPriority w:val="99"/>
    <w:rsid w:val="00547A0F"/>
    <w:pPr>
      <w:spacing w:after="0" w:line="240" w:lineRule="auto"/>
    </w:pPr>
    <w:rPr>
      <w:sz w:val="24"/>
      <w:szCs w:val="24"/>
      <w:lang w:val="fi-FI"/>
    </w:rPr>
    <w:tblPr/>
  </w:style>
  <w:style w:type="character" w:customStyle="1" w:styleId="Otsikko2Char">
    <w:name w:val="Otsikko 2 Char"/>
    <w:basedOn w:val="Kappaleenoletusfontti"/>
    <w:link w:val="Otsikko2"/>
    <w:uiPriority w:val="9"/>
    <w:semiHidden/>
    <w:rsid w:val="00A22D04"/>
    <w:rPr>
      <w:rFonts w:asciiTheme="majorHAnsi" w:eastAsiaTheme="majorEastAsia" w:hAnsiTheme="majorHAnsi" w:cstheme="majorBidi"/>
      <w:b/>
      <w:sz w:val="24"/>
      <w:szCs w:val="26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9133F0"/>
    <w:rPr>
      <w:rFonts w:asciiTheme="majorHAnsi" w:eastAsiaTheme="majorEastAsia" w:hAnsiTheme="majorHAnsi" w:cstheme="majorBidi"/>
      <w:iCs/>
      <w:sz w:val="24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A22D04"/>
    <w:rPr>
      <w:rFonts w:asciiTheme="majorHAnsi" w:eastAsiaTheme="majorEastAsia" w:hAnsiTheme="majorHAnsi" w:cstheme="majorBidi"/>
      <w:sz w:val="24"/>
      <w:szCs w:val="24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9133F0"/>
    <w:rPr>
      <w:rFonts w:asciiTheme="majorHAnsi" w:eastAsiaTheme="majorEastAsia" w:hAnsiTheme="majorHAnsi" w:cstheme="majorBidi"/>
      <w:sz w:val="24"/>
      <w:lang w:val="fi-FI"/>
    </w:rPr>
  </w:style>
  <w:style w:type="paragraph" w:styleId="Lohkoteksti">
    <w:name w:val="Block Text"/>
    <w:basedOn w:val="Normaali"/>
    <w:uiPriority w:val="99"/>
    <w:semiHidden/>
    <w:unhideWhenUsed/>
    <w:rsid w:val="00A22D04"/>
    <w:pPr>
      <w:pBdr>
        <w:top w:val="single" w:sz="2" w:space="10" w:color="CF073B" w:themeColor="accent1"/>
        <w:left w:val="single" w:sz="2" w:space="10" w:color="CF073B" w:themeColor="accent1"/>
        <w:bottom w:val="single" w:sz="2" w:space="10" w:color="CF073B" w:themeColor="accent1"/>
        <w:right w:val="single" w:sz="2" w:space="10" w:color="CF073B" w:themeColor="accent1"/>
      </w:pBdr>
      <w:ind w:left="1152" w:right="1152"/>
    </w:pPr>
    <w:rPr>
      <w:rFonts w:eastAsiaTheme="minorEastAsia"/>
      <w:i/>
      <w:iCs/>
      <w:color w:val="CF073B" w:themeColor="accent1"/>
    </w:rPr>
  </w:style>
  <w:style w:type="character" w:customStyle="1" w:styleId="Otsikko6Char">
    <w:name w:val="Otsikko 6 Char"/>
    <w:basedOn w:val="Kappaleenoletusfontti"/>
    <w:link w:val="Otsikko6"/>
    <w:uiPriority w:val="9"/>
    <w:rsid w:val="009133F0"/>
    <w:rPr>
      <w:rFonts w:asciiTheme="majorHAnsi" w:eastAsiaTheme="majorEastAsia" w:hAnsiTheme="majorHAnsi" w:cstheme="majorBidi"/>
      <w:sz w:val="24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54E04"/>
    <w:rPr>
      <w:rFonts w:asciiTheme="majorHAnsi" w:eastAsiaTheme="majorEastAsia" w:hAnsiTheme="majorHAnsi" w:cstheme="majorBidi"/>
      <w:iCs/>
      <w:sz w:val="24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D60D9"/>
    <w:rPr>
      <w:rFonts w:asciiTheme="majorHAnsi" w:eastAsiaTheme="majorEastAsia" w:hAnsiTheme="majorHAnsi" w:cstheme="majorBidi"/>
      <w:sz w:val="24"/>
      <w:szCs w:val="21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D60D9"/>
    <w:rPr>
      <w:rFonts w:asciiTheme="majorHAnsi" w:eastAsiaTheme="majorEastAsia" w:hAnsiTheme="majorHAnsi" w:cstheme="majorBidi"/>
      <w:iCs/>
      <w:sz w:val="24"/>
      <w:szCs w:val="21"/>
      <w:lang w:val="fi-FI"/>
    </w:rPr>
  </w:style>
  <w:style w:type="paragraph" w:styleId="Sisllysluettelonotsikko">
    <w:name w:val="TOC Heading"/>
    <w:basedOn w:val="Otsikko1"/>
    <w:next w:val="Leipteksti"/>
    <w:uiPriority w:val="39"/>
    <w:semiHidden/>
    <w:unhideWhenUsed/>
    <w:qFormat/>
    <w:rsid w:val="004D60D9"/>
    <w:pPr>
      <w:outlineLvl w:val="9"/>
    </w:pPr>
  </w:style>
  <w:style w:type="paragraph" w:styleId="Merkittyluettelo">
    <w:name w:val="List Bullet"/>
    <w:basedOn w:val="Normaali"/>
    <w:uiPriority w:val="99"/>
    <w:semiHidden/>
    <w:unhideWhenUsed/>
    <w:rsid w:val="00821D3E"/>
    <w:pPr>
      <w:numPr>
        <w:numId w:val="2"/>
      </w:numPr>
      <w:spacing w:after="240"/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C94964"/>
    <w:pPr>
      <w:numPr>
        <w:numId w:val="7"/>
      </w:numPr>
      <w:ind w:left="3005" w:hanging="397"/>
      <w:contextualSpacing/>
    </w:pPr>
    <w:rPr>
      <w:lang w:val="fi-FI"/>
    </w:rPr>
  </w:style>
  <w:style w:type="paragraph" w:customStyle="1" w:styleId="JHLPotsikko">
    <w:name w:val="JHL Pääotsikko"/>
    <w:next w:val="Normaali"/>
    <w:qFormat/>
    <w:rsid w:val="00930F79"/>
    <w:pPr>
      <w:ind w:left="567"/>
    </w:pPr>
    <w:rPr>
      <w:rFonts w:ascii="Righteous" w:eastAsiaTheme="majorEastAsia" w:hAnsi="Righteous" w:cstheme="majorHAnsi"/>
      <w:b/>
      <w:caps/>
      <w:color w:val="CF073B"/>
      <w:sz w:val="32"/>
      <w:szCs w:val="32"/>
      <w:lang w:val="fi-FI"/>
    </w:rPr>
  </w:style>
  <w:style w:type="paragraph" w:customStyle="1" w:styleId="JHLleiptekstisisennys6cm">
    <w:name w:val="JHL leipäteksti sisennys 6 cm"/>
    <w:qFormat/>
    <w:rsid w:val="000A3568"/>
    <w:pPr>
      <w:spacing w:line="240" w:lineRule="auto"/>
      <w:ind w:left="3402"/>
    </w:pPr>
    <w:rPr>
      <w:rFonts w:ascii="PT Sans" w:hAnsi="PT Sans"/>
      <w:lang w:val="fi-FI"/>
    </w:rPr>
  </w:style>
  <w:style w:type="paragraph" w:customStyle="1" w:styleId="JHLLeipteksti">
    <w:name w:val="JHL Leipäteksti"/>
    <w:qFormat/>
    <w:rsid w:val="0046168A"/>
    <w:pPr>
      <w:spacing w:after="120" w:line="240" w:lineRule="auto"/>
      <w:ind w:left="567" w:right="567"/>
    </w:pPr>
    <w:rPr>
      <w:rFonts w:ascii="PT Sans" w:hAnsi="PT Sans"/>
      <w:lang w:val="fi-FI"/>
    </w:rPr>
  </w:style>
  <w:style w:type="paragraph" w:customStyle="1" w:styleId="JHLleiptekstisisennys4cm">
    <w:name w:val="JHL leipäteksti sisennys 4 cm"/>
    <w:qFormat/>
    <w:rsid w:val="000A3568"/>
    <w:pPr>
      <w:ind w:left="2268"/>
    </w:pPr>
    <w:rPr>
      <w:rFonts w:ascii="PT Sans" w:hAnsi="PT Sans"/>
      <w:lang w:val="fi-FI"/>
    </w:rPr>
  </w:style>
  <w:style w:type="paragraph" w:customStyle="1" w:styleId="JHLOtsikko2punainen">
    <w:name w:val="JHL Otsikko 2 punainen"/>
    <w:qFormat/>
    <w:rsid w:val="00192AB1"/>
    <w:pPr>
      <w:spacing w:before="360" w:after="120" w:line="240" w:lineRule="auto"/>
      <w:ind w:left="567" w:right="567"/>
    </w:pPr>
    <w:rPr>
      <w:rFonts w:ascii="Barlow Condensed SemiBold" w:hAnsi="Barlow Condensed SemiBold"/>
      <w:color w:val="CF073B"/>
      <w:sz w:val="24"/>
      <w:szCs w:val="24"/>
      <w:lang w:val="fi-FI"/>
    </w:rPr>
  </w:style>
  <w:style w:type="character" w:customStyle="1" w:styleId="JHLlinkki">
    <w:name w:val="JHL linkki"/>
    <w:basedOn w:val="Kappaleenoletusfontti"/>
    <w:uiPriority w:val="1"/>
    <w:qFormat/>
    <w:rsid w:val="00DE347C"/>
  </w:style>
  <w:style w:type="character" w:styleId="Ratkaisematonmaininta">
    <w:name w:val="Unresolved Mention"/>
    <w:basedOn w:val="Kappaleenoletusfontti"/>
    <w:uiPriority w:val="99"/>
    <w:semiHidden/>
    <w:unhideWhenUsed/>
    <w:rsid w:val="00E02524"/>
    <w:rPr>
      <w:color w:val="605E5C"/>
      <w:shd w:val="clear" w:color="auto" w:fill="E1DFDD"/>
    </w:rPr>
  </w:style>
  <w:style w:type="paragraph" w:customStyle="1" w:styleId="JHLLinkki0">
    <w:name w:val="JHL Linkki"/>
    <w:qFormat/>
    <w:rsid w:val="009365B7"/>
    <w:pPr>
      <w:spacing w:after="120" w:line="240" w:lineRule="auto"/>
      <w:ind w:left="567" w:right="567"/>
    </w:pPr>
    <w:rPr>
      <w:rFonts w:ascii="PT Sans" w:hAnsi="PT Sans" w:cs="PT Sans"/>
      <w:b/>
      <w:bCs/>
      <w:i/>
      <w:iCs/>
      <w:color w:val="6B9CA5"/>
      <w:spacing w:val="2"/>
      <w:lang w:val="fi-FI"/>
    </w:rPr>
  </w:style>
  <w:style w:type="paragraph" w:customStyle="1" w:styleId="JHLPivys">
    <w:name w:val="JHL Päiväys"/>
    <w:basedOn w:val="JHLLeipteksti"/>
    <w:qFormat/>
    <w:rsid w:val="00D62355"/>
    <w:pPr>
      <w:spacing w:after="240"/>
    </w:pPr>
    <w:rPr>
      <w:sz w:val="18"/>
      <w:szCs w:val="18"/>
    </w:rPr>
  </w:style>
  <w:style w:type="paragraph" w:customStyle="1" w:styleId="JHLVliotsikko1musta">
    <w:name w:val="JHL Väliotsikko 1 musta"/>
    <w:qFormat/>
    <w:rsid w:val="00057BD3"/>
    <w:pPr>
      <w:spacing w:before="360" w:after="120" w:line="240" w:lineRule="auto"/>
      <w:ind w:left="567" w:right="567"/>
    </w:pPr>
    <w:rPr>
      <w:rFonts w:ascii="Barlow Condensed SemiBold" w:hAnsi="Barlow Condensed SemiBold"/>
      <w:sz w:val="24"/>
      <w:szCs w:val="24"/>
      <w:lang w:val="fi-FI"/>
    </w:rPr>
  </w:style>
  <w:style w:type="paragraph" w:customStyle="1" w:styleId="JHLOtsikko2musta">
    <w:name w:val="JHL Otsikko 2 musta"/>
    <w:qFormat/>
    <w:rsid w:val="002C5C8B"/>
    <w:pPr>
      <w:spacing w:before="360" w:after="120" w:line="240" w:lineRule="auto"/>
      <w:ind w:left="567" w:right="567"/>
    </w:pPr>
    <w:rPr>
      <w:rFonts w:ascii="Barlow Condensed SemiBold" w:hAnsi="Barlow Condensed SemiBold"/>
      <w:sz w:val="24"/>
      <w:szCs w:val="24"/>
      <w:lang w:val="fi-FI"/>
    </w:rPr>
  </w:style>
  <w:style w:type="paragraph" w:customStyle="1" w:styleId="JHLOtsikko1">
    <w:name w:val="JHL Otsikko 1"/>
    <w:next w:val="JHLLeipteksti"/>
    <w:qFormat/>
    <w:rsid w:val="00725F5F"/>
    <w:pPr>
      <w:spacing w:before="480" w:line="240" w:lineRule="auto"/>
      <w:ind w:left="567" w:right="567"/>
    </w:pPr>
    <w:rPr>
      <w:rFonts w:ascii="Barlow Condensed" w:hAnsi="Barlow Condensed"/>
      <w:b/>
      <w:bCs/>
      <w:caps/>
      <w:sz w:val="28"/>
      <w:szCs w:val="28"/>
      <w:lang w:val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007A96"/>
    <w:pPr>
      <w:tabs>
        <w:tab w:val="clear" w:pos="1304"/>
        <w:tab w:val="clear" w:pos="2608"/>
      </w:tabs>
    </w:pPr>
    <w:rPr>
      <w:rFonts w:cstheme="minorBidi"/>
      <w:sz w:val="20"/>
      <w:szCs w:val="20"/>
      <w:lang w:val="fi-FI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007A96"/>
    <w:rPr>
      <w:rFonts w:cstheme="minorBidi"/>
      <w:sz w:val="20"/>
      <w:szCs w:val="20"/>
      <w:lang w:val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007A96"/>
    <w:rPr>
      <w:vertAlign w:val="superscript"/>
    </w:rPr>
  </w:style>
  <w:style w:type="paragraph" w:customStyle="1" w:styleId="JHLAlaviite">
    <w:name w:val="JHL Alaviite"/>
    <w:qFormat/>
    <w:rsid w:val="001E0FE2"/>
    <w:pPr>
      <w:ind w:left="567" w:right="567"/>
    </w:pPr>
    <w:rPr>
      <w:rFonts w:ascii="PT Sans" w:hAnsi="PT Sans"/>
      <w:sz w:val="18"/>
      <w:szCs w:val="20"/>
      <w:lang w:val="fi-FI"/>
    </w:rPr>
  </w:style>
  <w:style w:type="paragraph" w:customStyle="1" w:styleId="JHLKuvateksti">
    <w:name w:val="JHL Kuvateksti"/>
    <w:qFormat/>
    <w:rsid w:val="001E0FE2"/>
    <w:pPr>
      <w:spacing w:after="120" w:line="240" w:lineRule="auto"/>
      <w:ind w:left="567" w:right="567"/>
    </w:pPr>
    <w:rPr>
      <w:rFonts w:ascii="PT Sans" w:hAnsi="PT Sans" w:cstheme="minorBidi"/>
      <w:color w:val="44367B"/>
      <w:sz w:val="18"/>
      <w:szCs w:val="20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7472C0"/>
    <w:pPr>
      <w:tabs>
        <w:tab w:val="clear" w:pos="1304"/>
        <w:tab w:val="clear" w:pos="2608"/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47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HLOfficeTemplates\JHL_kirjelomake_O365.dotx" TargetMode="External"/></Relationships>
</file>

<file path=word/theme/theme1.xml><?xml version="1.0" encoding="utf-8"?>
<a:theme xmlns:a="http://schemas.openxmlformats.org/drawingml/2006/main" name="Office Theme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JHL fontt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2021-10-18T00:00:00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18421a-bcb4-4632-bdb0-6e45b2d097f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520A8D0EFBF2C4EA49BC54B290DF477" ma:contentTypeVersion="18" ma:contentTypeDescription="Luo uusi asiakirja." ma:contentTypeScope="" ma:versionID="30f9e920c09585efeaecfbf461e42ebe">
  <xsd:schema xmlns:xsd="http://www.w3.org/2001/XMLSchema" xmlns:xs="http://www.w3.org/2001/XMLSchema" xmlns:p="http://schemas.microsoft.com/office/2006/metadata/properties" xmlns:ns3="e918421a-bcb4-4632-bdb0-6e45b2d097fa" xmlns:ns4="21d50a3d-bf29-4fb8-8469-ec5009e6625c" targetNamespace="http://schemas.microsoft.com/office/2006/metadata/properties" ma:root="true" ma:fieldsID="301ece46fd0b482acd50426c34fde40e" ns3:_="" ns4:_="">
    <xsd:import namespace="e918421a-bcb4-4632-bdb0-6e45b2d097fa"/>
    <xsd:import namespace="21d50a3d-bf29-4fb8-8469-ec5009e662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421a-bcb4-4632-bdb0-6e45b2d09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50a3d-bf29-4fb8-8469-ec5009e66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CD0553-88C2-4A36-B175-07648FABF9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609DC5-1E99-44C3-8DCE-3E142DA93063}">
  <ds:schemaRefs>
    <ds:schemaRef ds:uri="http://purl.org/dc/terms/"/>
    <ds:schemaRef ds:uri="http://purl.org/dc/dcmitype/"/>
    <ds:schemaRef ds:uri="e918421a-bcb4-4632-bdb0-6e45b2d097fa"/>
    <ds:schemaRef ds:uri="http://purl.org/dc/elements/1.1/"/>
    <ds:schemaRef ds:uri="http://schemas.openxmlformats.org/package/2006/metadata/core-properties"/>
    <ds:schemaRef ds:uri="http://www.w3.org/XML/1998/namespace"/>
    <ds:schemaRef ds:uri="21d50a3d-bf29-4fb8-8469-ec5009e6625c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A53A9D4-677D-48B0-AD65-32E8C59781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05DCA6-37CF-446A-8B19-29DB50240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8421a-bcb4-4632-bdb0-6e45b2d097fa"/>
    <ds:schemaRef ds:uri="21d50a3d-bf29-4fb8-8469-ec5009e66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JHL_kirjelomake_O365</Template>
  <TotalTime>0</TotalTime>
  <Pages>2</Pages>
  <Words>156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Tuominen Antti</dc:creator>
  <cp:keywords/>
  <dc:description/>
  <cp:lastModifiedBy>Tuominen Antti</cp:lastModifiedBy>
  <cp:revision>2</cp:revision>
  <cp:lastPrinted>2022-12-16T12:52:00Z</cp:lastPrinted>
  <dcterms:created xsi:type="dcterms:W3CDTF">2024-03-06T08:01:00Z</dcterms:created>
  <dcterms:modified xsi:type="dcterms:W3CDTF">2024-03-06T08:01:00Z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0x0101002520A8D0EFBF2C4EA49BC54B290DF477</vt:lpwstr>
  </property>
</Properties>
</file>