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4EC1" w14:textId="262093DA" w:rsidR="003B0B5E" w:rsidRPr="005733C0" w:rsidRDefault="006C45E0" w:rsidP="005733C0">
      <w:pPr>
        <w:pStyle w:val="paragraph"/>
        <w:spacing w:before="0" w:beforeAutospacing="0" w:after="0" w:afterAutospacing="0" w:line="276" w:lineRule="auto"/>
        <w:textAlignment w:val="baseline"/>
        <w:rPr>
          <w:rFonts w:ascii="Montserrat" w:hAnsi="Montserrat" w:cs="Segoe UI"/>
          <w:sz w:val="18"/>
          <w:szCs w:val="18"/>
        </w:rPr>
      </w:pPr>
      <w:r w:rsidRPr="008A37FE">
        <w:rPr>
          <w:rStyle w:val="scxw132695970"/>
          <w:rFonts w:ascii="Montserrat" w:eastAsiaTheme="majorEastAsia" w:hAnsi="Montserrat" w:cs="Segoe UI"/>
          <w:b/>
          <w:bCs/>
          <w:sz w:val="28"/>
          <w:szCs w:val="28"/>
        </w:rPr>
        <w:t>K</w:t>
      </w:r>
      <w:r w:rsidR="006A41A8" w:rsidRPr="008A37FE">
        <w:rPr>
          <w:rStyle w:val="scxw132695970"/>
          <w:rFonts w:ascii="Montserrat" w:eastAsiaTheme="majorEastAsia" w:hAnsi="Montserrat" w:cs="Segoe UI"/>
          <w:b/>
          <w:bCs/>
          <w:sz w:val="28"/>
          <w:szCs w:val="28"/>
        </w:rPr>
        <w:t>ansakuntamme menestys riippuu siitä</w:t>
      </w:r>
      <w:r w:rsidRPr="008A37FE">
        <w:rPr>
          <w:rStyle w:val="scxw132695970"/>
          <w:rFonts w:ascii="Montserrat" w:eastAsiaTheme="majorEastAsia" w:hAnsi="Montserrat" w:cs="Segoe UI"/>
          <w:b/>
          <w:bCs/>
          <w:sz w:val="28"/>
          <w:szCs w:val="28"/>
        </w:rPr>
        <w:t>, m</w:t>
      </w:r>
      <w:r w:rsidR="006A41A8" w:rsidRPr="008A37FE">
        <w:rPr>
          <w:rStyle w:val="scxw132695970"/>
          <w:rFonts w:ascii="Montserrat" w:eastAsiaTheme="majorEastAsia" w:hAnsi="Montserrat" w:cs="Segoe UI"/>
          <w:b/>
          <w:bCs/>
          <w:sz w:val="28"/>
          <w:szCs w:val="28"/>
        </w:rPr>
        <w:t xml:space="preserve">iten </w:t>
      </w:r>
      <w:r w:rsidRPr="008A37FE">
        <w:rPr>
          <w:rStyle w:val="scxw132695970"/>
          <w:rFonts w:ascii="Montserrat" w:eastAsiaTheme="majorEastAsia" w:hAnsi="Montserrat" w:cs="Segoe UI"/>
          <w:b/>
          <w:bCs/>
          <w:sz w:val="28"/>
          <w:szCs w:val="28"/>
        </w:rPr>
        <w:t>meidän nuorillamme menee</w:t>
      </w:r>
      <w:r w:rsidR="0012069B">
        <w:rPr>
          <w:rStyle w:val="scxw132695970"/>
          <w:rFonts w:ascii="Montserrat" w:eastAsiaTheme="majorEastAsia" w:hAnsi="Montserrat" w:cs="Segoe UI"/>
          <w:b/>
          <w:bCs/>
          <w:sz w:val="26"/>
          <w:szCs w:val="26"/>
        </w:rPr>
        <w:t xml:space="preserve"> </w:t>
      </w:r>
      <w:r w:rsidR="003B0B5E" w:rsidRPr="005733C0">
        <w:rPr>
          <w:rFonts w:ascii="Montserrat" w:hAnsi="Montserrat" w:cs="Segoe UI"/>
          <w:sz w:val="26"/>
          <w:szCs w:val="26"/>
        </w:rPr>
        <w:br/>
      </w:r>
      <w:r w:rsidR="003B0B5E" w:rsidRPr="005733C0">
        <w:rPr>
          <w:rStyle w:val="scxw132695970"/>
          <w:rFonts w:ascii="Montserrat" w:eastAsiaTheme="majorEastAsia" w:hAnsi="Montserrat" w:cs="Segoe UI"/>
          <w:sz w:val="22"/>
          <w:szCs w:val="22"/>
        </w:rPr>
        <w:t> </w:t>
      </w:r>
      <w:r w:rsidR="003B0B5E" w:rsidRPr="005733C0">
        <w:rPr>
          <w:rFonts w:ascii="Montserrat" w:hAnsi="Montserrat" w:cs="Segoe UI"/>
          <w:sz w:val="22"/>
          <w:szCs w:val="22"/>
        </w:rPr>
        <w:br/>
      </w:r>
      <w:r w:rsidR="003B0B5E" w:rsidRPr="005733C0">
        <w:rPr>
          <w:rStyle w:val="normaltextrun"/>
          <w:rFonts w:ascii="Montserrat" w:eastAsiaTheme="majorEastAsia" w:hAnsi="Montserrat" w:cs="Segoe UI"/>
          <w:b/>
          <w:bCs/>
          <w:sz w:val="22"/>
          <w:szCs w:val="22"/>
          <w:lang w:val="fi-FI"/>
        </w:rPr>
        <w:t>Nuorisojärjestönä olemme hyvin huolissamme hallituksen suunnittelemista lisäleikkauksista</w:t>
      </w:r>
      <w:r w:rsidR="00D412F8">
        <w:rPr>
          <w:rStyle w:val="normaltextrun"/>
          <w:rFonts w:ascii="Montserrat" w:eastAsiaTheme="majorEastAsia" w:hAnsi="Montserrat" w:cs="Segoe UI"/>
          <w:b/>
          <w:bCs/>
          <w:sz w:val="22"/>
          <w:szCs w:val="22"/>
          <w:lang w:val="fi-FI"/>
        </w:rPr>
        <w:t xml:space="preserve">. </w:t>
      </w:r>
      <w:r w:rsidR="00D412F8" w:rsidRPr="00D412F8">
        <w:rPr>
          <w:rStyle w:val="normaltextrun"/>
          <w:rFonts w:ascii="Montserrat" w:eastAsiaTheme="majorEastAsia" w:hAnsi="Montserrat" w:cs="Segoe UI"/>
          <w:b/>
          <w:bCs/>
          <w:sz w:val="22"/>
          <w:szCs w:val="22"/>
          <w:lang w:val="fi-FI"/>
        </w:rPr>
        <w:t xml:space="preserve">Nuoriin kohdistuessaan ne heikentävät kokonaisen sukupolven hyvinvointia, syventävät ongelmia ja aiheuttavat peruuttamatonta vahinkoa nuorten elämässä. </w:t>
      </w:r>
      <w:r w:rsidR="00D412F8" w:rsidRPr="005733C0">
        <w:rPr>
          <w:rStyle w:val="normaltextrun"/>
          <w:rFonts w:ascii="Montserrat" w:eastAsiaTheme="majorEastAsia" w:hAnsi="Montserrat" w:cs="Segoe UI"/>
          <w:b/>
          <w:bCs/>
          <w:sz w:val="22"/>
          <w:szCs w:val="22"/>
          <w:lang w:val="fi-FI"/>
        </w:rPr>
        <w:t>Vaadimme, että aiotut leikkaukset perutaan ja kehysriiheen tehdään tarkempi arvio leikkausten lapsi- ja nuorivaikutuksista.</w:t>
      </w:r>
      <w:r w:rsidR="00D412F8" w:rsidRPr="005733C0">
        <w:rPr>
          <w:rStyle w:val="scxw132695970"/>
          <w:rFonts w:ascii="Montserrat" w:eastAsiaTheme="majorEastAsia" w:hAnsi="Montserrat" w:cs="Segoe UI"/>
          <w:sz w:val="22"/>
          <w:szCs w:val="22"/>
        </w:rPr>
        <w:t> </w:t>
      </w:r>
      <w:r w:rsidR="004B323C"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="00B53F6B"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="00634445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>Kirjoituksen</w:t>
      </w:r>
      <w:r w:rsidR="00C515E8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 xml:space="preserve"> o</w:t>
      </w:r>
      <w:r w:rsidR="00B53F6B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>tsikk</w:t>
      </w:r>
      <w:r w:rsidR="00267D93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 xml:space="preserve">o on suora lainaus </w:t>
      </w:r>
      <w:r w:rsidR="004C7E79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>20.6.202</w:t>
      </w:r>
      <w:r w:rsidR="00F665A9">
        <w:rPr>
          <w:rStyle w:val="scxw132695970"/>
          <w:rFonts w:ascii="Montserrat" w:eastAsiaTheme="majorEastAsia" w:hAnsi="Montserrat" w:cs="Segoe UI"/>
          <w:sz w:val="22"/>
          <w:szCs w:val="22"/>
        </w:rPr>
        <w:t>3</w:t>
      </w:r>
      <w:r w:rsidR="004A6F9D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 xml:space="preserve"> julkais</w:t>
      </w:r>
      <w:r w:rsidR="00805888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 xml:space="preserve">tusta </w:t>
      </w:r>
      <w:r w:rsidR="00267D93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>hallitusohjelmasta.</w:t>
      </w:r>
      <w:r w:rsidR="00017878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 xml:space="preserve"> </w:t>
      </w:r>
      <w:r w:rsidR="00B420DB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 xml:space="preserve">Emme voisi olla </w:t>
      </w:r>
      <w:r w:rsidR="008A584D">
        <w:rPr>
          <w:rStyle w:val="scxw132695970"/>
          <w:rFonts w:ascii="Montserrat" w:eastAsiaTheme="majorEastAsia" w:hAnsi="Montserrat" w:cs="Segoe UI"/>
          <w:sz w:val="22"/>
          <w:szCs w:val="22"/>
        </w:rPr>
        <w:t xml:space="preserve">lauseen sisällöstä </w:t>
      </w:r>
      <w:r w:rsidR="00B420DB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>enemmän samaa mieltä</w:t>
      </w:r>
      <w:r w:rsidR="001D1D6F" w:rsidRPr="00A96713">
        <w:rPr>
          <w:rStyle w:val="scxw132695970"/>
          <w:rFonts w:ascii="Montserrat" w:eastAsiaTheme="majorEastAsia" w:hAnsi="Montserrat" w:cs="Segoe UI"/>
          <w:sz w:val="22"/>
          <w:szCs w:val="22"/>
        </w:rPr>
        <w:t>.</w:t>
      </w:r>
      <w:r w:rsidR="0038483C">
        <w:rPr>
          <w:rStyle w:val="scxw132695970"/>
          <w:rFonts w:ascii="Montserrat" w:eastAsiaTheme="majorEastAsia" w:hAnsi="Montserrat" w:cs="Segoe UI"/>
          <w:sz w:val="22"/>
          <w:szCs w:val="22"/>
        </w:rPr>
        <w:t xml:space="preserve"> </w:t>
      </w:r>
      <w:r w:rsidR="00C34F42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Nuoruusvuodet rakentavat perustan koko ihmisen loppuelämälle: niiden aikana opitaan elämäntaitoja, ne muokkaavat yksilön maailmankuvaa</w:t>
      </w:r>
      <w:r w:rsidR="001D1D6F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ja </w:t>
      </w:r>
      <w:r w:rsidR="00C34F42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rakentavat yhteiskunnallista omistajuutta</w:t>
      </w:r>
      <w:r w:rsidR="001D1D6F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. </w:t>
      </w:r>
      <w:r w:rsidR="00C34F42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</w:t>
      </w:r>
      <w:r w:rsidR="001D1D6F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E</w:t>
      </w:r>
      <w:r w:rsidR="00C34F42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nnen kaikkea</w:t>
      </w:r>
      <w:r w:rsidR="001D1D6F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ne</w:t>
      </w:r>
      <w:r w:rsidR="00C34F42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luovat näkymiä ja uskoa tulevaisuuteen</w:t>
      </w:r>
      <w:r w:rsidR="001D1D6F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– </w:t>
      </w:r>
      <w:r w:rsidR="008A37FE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paitsi </w:t>
      </w:r>
      <w:r w:rsidR="003F127A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nuoren omaan </w:t>
      </w:r>
      <w:r w:rsidR="008A37FE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myös</w:t>
      </w:r>
      <w:r w:rsidR="003F127A" w:rsidRPr="00A9671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kollektiiviseen tulevaisuuteemme</w:t>
      </w:r>
      <w:r w:rsidR="00EE5EF6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.</w:t>
      </w:r>
      <w:r w:rsidR="00736221" w:rsidRPr="005733C0">
        <w:rPr>
          <w:rFonts w:ascii="Montserrat" w:hAnsi="Montserrat" w:cs="Segoe UI"/>
          <w:sz w:val="22"/>
          <w:szCs w:val="22"/>
        </w:rPr>
        <w:br/>
      </w:r>
      <w:r w:rsidR="003B0B5E" w:rsidRPr="005733C0">
        <w:rPr>
          <w:rFonts w:ascii="Montserrat" w:hAnsi="Montserrat" w:cs="Segoe UI"/>
          <w:sz w:val="22"/>
          <w:szCs w:val="22"/>
        </w:rPr>
        <w:br/>
      </w:r>
      <w:r w:rsidR="003B0B5E" w:rsidRPr="00717D45">
        <w:rPr>
          <w:rStyle w:val="normaltextrun"/>
          <w:rFonts w:ascii="Montserrat" w:eastAsiaTheme="majorEastAsia" w:hAnsi="Montserrat" w:cs="Segoe UI"/>
          <w:b/>
          <w:bCs/>
          <w:sz w:val="22"/>
          <w:szCs w:val="22"/>
          <w:lang w:val="fi-FI"/>
        </w:rPr>
        <w:t xml:space="preserve">Hallitustaipaleen alussa poliittisissa juhlapuheissa luvattiin, ettei nuorilta leikata. </w:t>
      </w:r>
      <w:r w:rsidR="00267D93" w:rsidRPr="003F3CD9">
        <w:rPr>
          <w:rFonts w:ascii="Montserrat" w:hAnsi="Montserrat" w:cs="Segoe UI"/>
          <w:color w:val="000000"/>
          <w:sz w:val="22"/>
          <w:szCs w:val="22"/>
          <w:shd w:val="clear" w:color="auto" w:fill="FFFFFF"/>
        </w:rPr>
        <w:t>Loppuvuodesta 2023 päätetyt</w:t>
      </w:r>
      <w:r w:rsidR="00385478" w:rsidRPr="003F3CD9">
        <w:rPr>
          <w:rFonts w:ascii="Montserrat" w:hAnsi="Montserrat" w:cs="Segoe UI"/>
          <w:color w:val="000000"/>
          <w:sz w:val="22"/>
          <w:szCs w:val="22"/>
          <w:shd w:val="clear" w:color="auto" w:fill="FFFFFF"/>
        </w:rPr>
        <w:t xml:space="preserve"> kiristykset</w:t>
      </w:r>
      <w:r w:rsidR="00385478">
        <w:rPr>
          <w:rFonts w:ascii="Montserrat" w:hAnsi="Montserrat" w:cs="Segoe UI"/>
          <w:color w:val="000000"/>
          <w:sz w:val="18"/>
          <w:szCs w:val="18"/>
          <w:shd w:val="clear" w:color="auto" w:fill="FFFFFF"/>
        </w:rPr>
        <w:t xml:space="preserve"> </w:t>
      </w:r>
      <w:r w:rsidR="003B0B5E"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sosiaaliturvaan osuivat kuitenkin eniten nuoriin ikäluokkiin, sillä</w:t>
      </w:r>
      <w:r w:rsidR="00632A94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</w:t>
      </w:r>
      <w:r w:rsidR="00632A94" w:rsidRPr="00870915">
        <w:rPr>
          <w:rStyle w:val="normaltextrun"/>
          <w:rFonts w:ascii="Montserrat" w:eastAsiaTheme="majorEastAsia" w:hAnsi="Montserrat" w:cs="Segoe UI"/>
          <w:color w:val="000000" w:themeColor="text1"/>
          <w:sz w:val="22"/>
          <w:szCs w:val="22"/>
          <w:lang w:val="fi-FI"/>
        </w:rPr>
        <w:t>Kelan asiantuntijatyöryhmän mukaan</w:t>
      </w:r>
      <w:r w:rsidR="003B0B5E"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</w:t>
      </w:r>
      <w:hyperlink r:id="rId8" w:tgtFrame="_blank" w:history="1">
        <w:r w:rsidR="003B0B5E" w:rsidRPr="005733C0">
          <w:rPr>
            <w:rStyle w:val="normaltextrun"/>
            <w:rFonts w:ascii="Montserrat" w:eastAsiaTheme="majorEastAsia" w:hAnsi="Montserrat" w:cs="Segoe UI"/>
            <w:color w:val="0432FF"/>
            <w:sz w:val="22"/>
            <w:szCs w:val="22"/>
            <w:u w:val="single"/>
            <w:lang w:val="fi-FI"/>
          </w:rPr>
          <w:t>pienituloisten joukossa nuorten ja nuorten aikuisten osuus on suurin ja kasvaa leikkausten vuoksi entisestään</w:t>
        </w:r>
      </w:hyperlink>
      <w:r w:rsidR="003B0B5E"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. </w:t>
      </w:r>
      <w:r w:rsidR="003B0B5E" w:rsidRPr="004A4B4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Nyt</w:t>
      </w:r>
      <w:r w:rsidR="003B0B5E"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myös nuorisoalan järjestöjen valtionavustuksiin on tulossa leikkauksia, kun </w:t>
      </w:r>
      <w:r w:rsidR="003B0B5E" w:rsidRPr="005733C0">
        <w:rPr>
          <w:rStyle w:val="normaltextrun"/>
          <w:rFonts w:ascii="Montserrat" w:eastAsiaTheme="majorEastAsia" w:hAnsi="Montserrat" w:cs="Segoe UI"/>
          <w:color w:val="000000"/>
          <w:sz w:val="22"/>
          <w:szCs w:val="22"/>
          <w:lang w:val="fi-FI"/>
        </w:rPr>
        <w:t>hallitusohjelmassa on suunnitella näiden asteittainen mutta merkittävä alentaminen vuoteen 2027 mennessä.</w:t>
      </w:r>
      <w:r w:rsidR="003B0B5E" w:rsidRPr="005733C0">
        <w:rPr>
          <w:rStyle w:val="eop"/>
          <w:rFonts w:ascii="Montserrat" w:eastAsiaTheme="majorEastAsia" w:hAnsi="Montserrat" w:cs="Segoe UI"/>
          <w:color w:val="000000"/>
          <w:sz w:val="22"/>
          <w:szCs w:val="22"/>
        </w:rPr>
        <w:t> </w:t>
      </w:r>
    </w:p>
    <w:p w14:paraId="459DF956" w14:textId="1A6CAEAF" w:rsidR="003B0B5E" w:rsidRPr="005733C0" w:rsidRDefault="003B0B5E" w:rsidP="005733C0">
      <w:pPr>
        <w:pStyle w:val="paragraph"/>
        <w:spacing w:before="0" w:beforeAutospacing="0" w:after="0" w:afterAutospacing="0" w:line="276" w:lineRule="auto"/>
        <w:textAlignment w:val="baseline"/>
        <w:rPr>
          <w:rFonts w:ascii="Montserrat" w:hAnsi="Montserrat" w:cs="Segoe UI"/>
          <w:sz w:val="18"/>
          <w:szCs w:val="18"/>
        </w:rPr>
      </w:pPr>
      <w:r w:rsidRPr="005733C0">
        <w:rPr>
          <w:rStyle w:val="normaltextrun"/>
          <w:rFonts w:ascii="Montserrat" w:eastAsiaTheme="majorEastAsia" w:hAnsi="Montserrat" w:cs="Segoe UI"/>
          <w:color w:val="000000"/>
          <w:sz w:val="22"/>
          <w:szCs w:val="22"/>
          <w:lang w:val="fi-FI"/>
        </w:rPr>
        <w:t> </w:t>
      </w:r>
    </w:p>
    <w:p w14:paraId="58732D0F" w14:textId="4AFD35D4" w:rsidR="003B0B5E" w:rsidRPr="005733C0" w:rsidRDefault="003B0B5E" w:rsidP="005733C0">
      <w:pPr>
        <w:pStyle w:val="paragraph"/>
        <w:spacing w:before="0" w:beforeAutospacing="0" w:after="0" w:afterAutospacing="0" w:line="276" w:lineRule="auto"/>
        <w:textAlignment w:val="baseline"/>
        <w:rPr>
          <w:rFonts w:ascii="Montserrat" w:hAnsi="Montserrat" w:cs="Segoe UI"/>
          <w:sz w:val="18"/>
          <w:szCs w:val="18"/>
        </w:rPr>
      </w:pP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Suomen NMKY:n nuorisotyössä näemme päivittäin, kuinka paljon nuoret kaipaavat läsnäoloa, vuorovaikutusta ja rinnalla kulkua nopeatempoisessa ja muuttuvassa yhteiskunnassa, jossa odotukset </w:t>
      </w:r>
      <w:r w:rsidR="00AC5B1D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myös 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nuoria kohtaan ovat kovia. </w:t>
      </w:r>
      <w:r w:rsidRPr="00C23286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Arjen kohtaamiset syntyvät </w:t>
      </w:r>
      <w:r w:rsidR="008243D0" w:rsidRPr="00181E3B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nuorten </w:t>
      </w:r>
      <w:r w:rsidR="00EB77F0" w:rsidRPr="00181E3B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vapaa-ajalla,</w:t>
      </w:r>
      <w:r w:rsidR="00EB77F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</w:t>
      </w:r>
      <w:r w:rsidRPr="00C23286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harrastuksissa ja nuorille suunnatuissa palveluissa</w:t>
      </w:r>
      <w:r w:rsidRPr="001172D4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. </w:t>
      </w:r>
      <w:r w:rsidR="00D2482C" w:rsidRPr="002609F7">
        <w:rPr>
          <w:rFonts w:ascii="Montserrat" w:hAnsi="Montserrat"/>
          <w:color w:val="000000" w:themeColor="text1"/>
          <w:sz w:val="22"/>
          <w:szCs w:val="22"/>
        </w:rPr>
        <w:t xml:space="preserve">Helsingin NMKY:n </w:t>
      </w:r>
      <w:r w:rsidR="006E7FB4" w:rsidRPr="002609F7">
        <w:rPr>
          <w:rFonts w:ascii="Montserrat" w:hAnsi="Montserrat"/>
          <w:color w:val="000000" w:themeColor="text1"/>
          <w:sz w:val="22"/>
          <w:szCs w:val="22"/>
        </w:rPr>
        <w:t xml:space="preserve">Nordstatilla </w:t>
      </w:r>
      <w:r w:rsidR="00D2482C" w:rsidRPr="002609F7">
        <w:rPr>
          <w:rFonts w:ascii="Montserrat" w:hAnsi="Montserrat"/>
          <w:color w:val="000000" w:themeColor="text1"/>
          <w:sz w:val="22"/>
          <w:szCs w:val="22"/>
        </w:rPr>
        <w:t xml:space="preserve">teettämän </w:t>
      </w:r>
      <w:r w:rsidR="006E7FB4" w:rsidRPr="002609F7">
        <w:rPr>
          <w:rFonts w:ascii="Montserrat" w:hAnsi="Montserrat"/>
          <w:color w:val="000000" w:themeColor="text1"/>
          <w:sz w:val="22"/>
          <w:szCs w:val="22"/>
        </w:rPr>
        <w:t>brändi</w:t>
      </w:r>
      <w:r w:rsidR="00C23286" w:rsidRPr="002609F7">
        <w:rPr>
          <w:rFonts w:ascii="Montserrat" w:hAnsi="Montserrat"/>
          <w:color w:val="000000" w:themeColor="text1"/>
          <w:sz w:val="22"/>
          <w:szCs w:val="22"/>
        </w:rPr>
        <w:t>kyselyn</w:t>
      </w:r>
      <w:r w:rsidR="00730C6B" w:rsidRPr="002609F7">
        <w:rPr>
          <w:rStyle w:val="EndnoteReference"/>
          <w:rFonts w:ascii="Montserrat" w:hAnsi="Montserrat"/>
          <w:color w:val="000000" w:themeColor="text1"/>
          <w:sz w:val="22"/>
          <w:szCs w:val="22"/>
        </w:rPr>
        <w:endnoteReference w:id="2"/>
      </w:r>
      <w:r w:rsidR="00D2482C" w:rsidRPr="002609F7">
        <w:rPr>
          <w:rFonts w:ascii="Montserrat" w:hAnsi="Montserrat"/>
          <w:color w:val="000000" w:themeColor="text1"/>
          <w:sz w:val="22"/>
          <w:szCs w:val="22"/>
          <w:vertAlign w:val="superscript"/>
        </w:rPr>
        <w:t xml:space="preserve"> </w:t>
      </w:r>
      <w:r w:rsidR="00D2482C" w:rsidRPr="002609F7">
        <w:rPr>
          <w:rFonts w:ascii="Montserrat" w:hAnsi="Montserrat"/>
          <w:color w:val="000000" w:themeColor="text1"/>
          <w:sz w:val="22"/>
          <w:szCs w:val="22"/>
        </w:rPr>
        <w:t xml:space="preserve">mukaan 15–60-vuotiaista helsinkiläisistä </w:t>
      </w:r>
      <w:r w:rsidR="00A11E5A" w:rsidRPr="002609F7">
        <w:rPr>
          <w:rFonts w:ascii="Montserrat" w:hAnsi="Montserrat"/>
          <w:color w:val="000000" w:themeColor="text1"/>
          <w:sz w:val="22"/>
          <w:szCs w:val="22"/>
        </w:rPr>
        <w:t>lähes puolet</w:t>
      </w:r>
      <w:r w:rsidR="00D2482C" w:rsidRPr="002609F7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="006E7FB4" w:rsidRPr="002609F7">
        <w:rPr>
          <w:rFonts w:ascii="Montserrat" w:hAnsi="Montserrat"/>
          <w:color w:val="000000" w:themeColor="text1"/>
          <w:sz w:val="22"/>
          <w:szCs w:val="22"/>
        </w:rPr>
        <w:t xml:space="preserve">on </w:t>
      </w:r>
      <w:r w:rsidR="00D2482C" w:rsidRPr="002609F7">
        <w:rPr>
          <w:rFonts w:ascii="Montserrat" w:hAnsi="Montserrat"/>
          <w:color w:val="000000" w:themeColor="text1"/>
          <w:sz w:val="22"/>
          <w:szCs w:val="22"/>
        </w:rPr>
        <w:t>huolissaan siitä,  että perheen varallisuus ei riitä harrastus- ja vapaa-ajan</w:t>
      </w:r>
      <w:r w:rsidR="00434A4F" w:rsidRPr="002609F7">
        <w:rPr>
          <w:rFonts w:ascii="Montserrat" w:hAnsi="Montserrat"/>
          <w:color w:val="000000" w:themeColor="text1"/>
          <w:sz w:val="22"/>
          <w:szCs w:val="22"/>
        </w:rPr>
        <w:t>t</w:t>
      </w:r>
      <w:r w:rsidR="00D2482C" w:rsidRPr="002609F7">
        <w:rPr>
          <w:rFonts w:ascii="Montserrat" w:hAnsi="Montserrat"/>
          <w:color w:val="000000" w:themeColor="text1"/>
          <w:sz w:val="22"/>
          <w:szCs w:val="22"/>
        </w:rPr>
        <w:t>oiminnan maksuihin</w:t>
      </w:r>
      <w:r w:rsidR="00D2482C" w:rsidRPr="00C23286">
        <w:rPr>
          <w:rFonts w:ascii="Montserrat" w:hAnsi="Montserrat"/>
          <w:color w:val="000000" w:themeColor="text1"/>
          <w:sz w:val="22"/>
          <w:szCs w:val="22"/>
        </w:rPr>
        <w:t>.</w:t>
      </w:r>
      <w:r w:rsidR="00D2482C"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Kaikki nuoret eivät kaipaa jatkuvaa tukea</w:t>
      </w:r>
      <w:r w:rsidR="00D41684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,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mutta jokainen kaipaa </w:t>
      </w:r>
      <w:r w:rsidR="004552FF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harrastuksia, 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sosiaalisia suhteita</w:t>
      </w:r>
      <w:r w:rsidR="00E96AAF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, ystäviä</w:t>
      </w:r>
      <w:r w:rsidR="00046764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</w:t>
      </w:r>
      <w:r w:rsidR="00612AEE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ja</w:t>
      </w:r>
      <w:r w:rsidR="00881122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turvallisia </w:t>
      </w:r>
      <w:r w:rsidR="00C213F2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tiloja</w:t>
      </w:r>
      <w:r w:rsidR="00881122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rakentaa omia yhteisöjä</w:t>
      </w:r>
      <w:r w:rsidRPr="000E2F75">
        <w:rPr>
          <w:rStyle w:val="normaltextrun"/>
          <w:rFonts w:ascii="Montserrat" w:eastAsiaTheme="majorEastAsia" w:hAnsi="Montserrat" w:cs="Segoe UI"/>
          <w:color w:val="000000" w:themeColor="text1"/>
          <w:sz w:val="22"/>
          <w:szCs w:val="22"/>
          <w:lang w:val="fi-FI"/>
        </w:rPr>
        <w:t xml:space="preserve">. </w:t>
      </w:r>
      <w:r w:rsidRPr="002609F7">
        <w:rPr>
          <w:rStyle w:val="normaltextrun"/>
          <w:rFonts w:ascii="Montserrat" w:eastAsiaTheme="majorEastAsia" w:hAnsi="Montserrat" w:cs="Segoe UI"/>
          <w:b/>
          <w:bCs/>
          <w:sz w:val="22"/>
          <w:szCs w:val="22"/>
          <w:lang w:val="fi-FI"/>
        </w:rPr>
        <w:t xml:space="preserve">Samalla nuorisotyö on pieni, mutta vaikuttava ala, sillä vain 10 000 palkatun työntekijän ja 50 000 vapaaehtoisen voimin tavoitetaan miljoona suomalaista </w:t>
      </w:r>
      <w:r w:rsidRPr="0060760D">
        <w:rPr>
          <w:rStyle w:val="normaltextrun"/>
          <w:rFonts w:ascii="Montserrat" w:eastAsiaTheme="majorEastAsia" w:hAnsi="Montserrat" w:cs="Segoe UI"/>
          <w:b/>
          <w:bCs/>
          <w:sz w:val="22"/>
          <w:szCs w:val="22"/>
          <w:lang w:val="fi-FI"/>
        </w:rPr>
        <w:t>nuorta.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Yksinomaan Suomen NMKY:n paikallisyhdistyksissä 30 paikkakunnalla kohtaamisia kertyy vuoden aikana yli 1.</w:t>
      </w:r>
      <w:r w:rsidR="00515FFD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5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miljoonaa.</w:t>
      </w:r>
      <w:r w:rsidRPr="005733C0">
        <w:rPr>
          <w:rStyle w:val="eop"/>
          <w:rFonts w:ascii="Montserrat" w:eastAsiaTheme="majorEastAsia" w:hAnsi="Montserrat" w:cs="Segoe UI"/>
          <w:sz w:val="22"/>
          <w:szCs w:val="22"/>
        </w:rPr>
        <w:t> </w:t>
      </w:r>
    </w:p>
    <w:p w14:paraId="559489F7" w14:textId="77777777" w:rsidR="003B0B5E" w:rsidRPr="005733C0" w:rsidRDefault="003B0B5E" w:rsidP="005733C0">
      <w:pPr>
        <w:pStyle w:val="paragraph"/>
        <w:spacing w:before="0" w:beforeAutospacing="0" w:after="0" w:afterAutospacing="0" w:line="276" w:lineRule="auto"/>
        <w:textAlignment w:val="baseline"/>
        <w:rPr>
          <w:rFonts w:ascii="Montserrat" w:hAnsi="Montserrat" w:cs="Segoe UI"/>
          <w:sz w:val="18"/>
          <w:szCs w:val="18"/>
        </w:rPr>
      </w:pPr>
      <w:r w:rsidRPr="005733C0">
        <w:rPr>
          <w:rStyle w:val="normaltextrun"/>
          <w:rFonts w:ascii="Montserrat" w:eastAsiaTheme="majorEastAsia" w:hAnsi="Montserrat" w:cs="Segoe UI"/>
          <w:color w:val="000000"/>
          <w:sz w:val="22"/>
          <w:szCs w:val="22"/>
          <w:lang w:val="fi-FI"/>
        </w:rPr>
        <w:t> </w:t>
      </w:r>
      <w:r w:rsidRPr="005733C0">
        <w:rPr>
          <w:rStyle w:val="eop"/>
          <w:rFonts w:ascii="Montserrat" w:eastAsiaTheme="majorEastAsia" w:hAnsi="Montserrat" w:cs="Segoe UI"/>
          <w:color w:val="000000"/>
          <w:sz w:val="22"/>
          <w:szCs w:val="22"/>
        </w:rPr>
        <w:t> </w:t>
      </w:r>
    </w:p>
    <w:p w14:paraId="5C990C87" w14:textId="0BAC7251" w:rsidR="00401B54" w:rsidRDefault="003B0B5E" w:rsidP="00401B54">
      <w:pPr>
        <w:pStyle w:val="paragraph"/>
        <w:spacing w:before="0" w:beforeAutospacing="0" w:after="0" w:afterAutospacing="0" w:line="276" w:lineRule="auto"/>
        <w:textAlignment w:val="baseline"/>
        <w:rPr>
          <w:rStyle w:val="scxw132695970"/>
          <w:rFonts w:ascii="Montserrat" w:eastAsiaTheme="majorEastAsia" w:hAnsi="Montserrat" w:cs="Segoe UI"/>
          <w:sz w:val="22"/>
          <w:szCs w:val="22"/>
        </w:rPr>
      </w:pP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Nuorten hyvinvointia vähentävät moninaiset ja usein kasautuvat haasteet, kuten mielenterveyden ongelmat ja yksinäisyyden kokemukset, opintojen ja työn ulkopuolelle jääminen, taloudelliset ongelmat ja digitalisoitumisen huonot puolet, </w:t>
      </w:r>
      <w:r w:rsidR="000E08FA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joita ovat esimerkiksi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arkisten kohtaamisten väheneminen, sosiaaliset paineet</w:t>
      </w:r>
      <w:r w:rsidR="00401DE2"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ja 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somekiusaaminen.</w:t>
      </w:r>
      <w:r w:rsidR="009705F5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</w:t>
      </w:r>
      <w:r w:rsidR="006A781E" w:rsidRPr="00657928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Vier</w:t>
      </w:r>
      <w:r w:rsidR="00830B01" w:rsidRPr="00657928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tolan</w:t>
      </w:r>
      <w:r w:rsidR="006A781E" w:rsidRPr="00657928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koululla p</w:t>
      </w:r>
      <w:r w:rsidR="009705F5" w:rsidRPr="00657928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ääsiäisen jälke</w:t>
      </w:r>
      <w:r w:rsidR="006A781E" w:rsidRPr="00657928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en tapahtuneen</w:t>
      </w:r>
      <w:r w:rsidR="009705F5" w:rsidRPr="00657928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</w:t>
      </w:r>
      <w:r w:rsidR="009705F5" w:rsidRPr="00657928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lastRenderedPageBreak/>
        <w:t>tragedian valossa näillä ajatuksilla on erityisen paljon painoarvoa.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</w:t>
      </w:r>
      <w:hyperlink r:id="rId9" w:tgtFrame="_blank" w:history="1">
        <w:r w:rsidRPr="005733C0">
          <w:rPr>
            <w:rStyle w:val="normaltextrun"/>
            <w:rFonts w:ascii="Montserrat" w:eastAsiaTheme="majorEastAsia" w:hAnsi="Montserrat" w:cs="Segoe UI"/>
            <w:color w:val="0F38F2"/>
            <w:sz w:val="22"/>
            <w:szCs w:val="22"/>
            <w:u w:val="single"/>
            <w:lang w:val="fi-FI"/>
          </w:rPr>
          <w:t>Nuorisoalan kattojärjestön Allianssin ja MTV:n teettämän kyselyn</w:t>
        </w:r>
      </w:hyperlink>
      <w:r w:rsidRPr="005733C0">
        <w:rPr>
          <w:rStyle w:val="normaltextrun"/>
          <w:rFonts w:ascii="Montserrat" w:eastAsiaTheme="majorEastAsia" w:hAnsi="Montserrat" w:cs="Segoe UI"/>
          <w:color w:val="000000"/>
          <w:sz w:val="22"/>
          <w:szCs w:val="22"/>
          <w:lang w:val="fi-FI"/>
        </w:rPr>
        <w:t xml:space="preserve"> </w:t>
      </w:r>
      <w:r w:rsidR="00CE17BE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mukaan 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yksinäisyys on Suomessa nuorissa ikäluokissa kaikkein syvintä. Luvut ovat hälyttäviä, sillä </w:t>
      </w:r>
      <w:r w:rsidRPr="00764C02">
        <w:rPr>
          <w:rStyle w:val="normaltextrun"/>
          <w:rFonts w:ascii="Montserrat" w:eastAsiaTheme="majorEastAsia" w:hAnsi="Montserrat" w:cs="Segoe UI"/>
          <w:b/>
          <w:bCs/>
          <w:sz w:val="22"/>
          <w:szCs w:val="22"/>
          <w:lang w:val="fi-FI"/>
        </w:rPr>
        <w:t>lähes puolet 17–27-vuotiasta nuorista kokee yksinäisyyttä</w:t>
      </w:r>
      <w:r w:rsidRPr="00764C02">
        <w:rPr>
          <w:rStyle w:val="normaltextrun"/>
          <w:rFonts w:ascii="Montserrat" w:eastAsiaTheme="majorEastAsia" w:hAnsi="Montserrat" w:cs="Segoe UI"/>
          <w:b/>
          <w:bCs/>
          <w:color w:val="000000"/>
          <w:sz w:val="22"/>
          <w:szCs w:val="22"/>
          <w:lang w:val="fi-FI"/>
        </w:rPr>
        <w:t xml:space="preserve"> ja noin viidennes alle 30-vuotiasta jatkuvaa ja päivittäistä yksinäisyyttä.</w:t>
      </w:r>
      <w:r w:rsidRPr="005733C0">
        <w:rPr>
          <w:rStyle w:val="normaltextrun"/>
          <w:rFonts w:ascii="Montserrat" w:eastAsiaTheme="majorEastAsia" w:hAnsi="Montserrat" w:cs="Segoe UI"/>
          <w:color w:val="000000"/>
          <w:sz w:val="22"/>
          <w:szCs w:val="22"/>
          <w:lang w:val="fi-FI"/>
        </w:rPr>
        <w:t xml:space="preserve"> Erityisesti niiltä nuorilta, jotka asuvat jo omillaan, mutta joilla ei ole opiskelupaikkaa tai jotka ovat työelämän ulkopuolella, puuttuu usein kipeästi tarvitsemiaan tukiverkkoja</w:t>
      </w:r>
      <w:r w:rsidRPr="005733C0">
        <w:rPr>
          <w:rStyle w:val="normaltextrun"/>
          <w:rFonts w:ascii="Montserrat" w:eastAsiaTheme="majorEastAsia" w:hAnsi="Montserrat" w:cs="Segoe UI"/>
          <w:color w:val="0432FF"/>
          <w:sz w:val="22"/>
          <w:szCs w:val="22"/>
          <w:lang w:val="fi-FI"/>
        </w:rPr>
        <w:t xml:space="preserve">. </w:t>
      </w:r>
      <w:r w:rsidRPr="00870915">
        <w:rPr>
          <w:rStyle w:val="normaltextrun"/>
          <w:rFonts w:ascii="Montserrat" w:eastAsiaTheme="majorEastAsia" w:hAnsi="Montserrat" w:cs="Segoe UI"/>
          <w:color w:val="000000" w:themeColor="text1"/>
          <w:sz w:val="22"/>
          <w:szCs w:val="22"/>
          <w:lang w:val="fi-FI"/>
        </w:rPr>
        <w:t xml:space="preserve">Kelan </w:t>
      </w:r>
      <w:r w:rsidR="00DE1F5E">
        <w:rPr>
          <w:rStyle w:val="normaltextrun"/>
          <w:rFonts w:ascii="Montserrat" w:eastAsiaTheme="majorEastAsia" w:hAnsi="Montserrat" w:cs="Segoe UI"/>
          <w:color w:val="000000" w:themeColor="text1"/>
          <w:sz w:val="22"/>
          <w:szCs w:val="22"/>
          <w:lang w:val="fi-FI"/>
        </w:rPr>
        <w:t xml:space="preserve">asiantuntijoiden </w:t>
      </w:r>
      <w:r w:rsidRPr="00870915">
        <w:rPr>
          <w:rStyle w:val="normaltextrun"/>
          <w:rFonts w:ascii="Montserrat" w:eastAsiaTheme="majorEastAsia" w:hAnsi="Montserrat" w:cs="Segoe UI"/>
          <w:color w:val="000000" w:themeColor="text1"/>
          <w:sz w:val="22"/>
          <w:szCs w:val="22"/>
          <w:lang w:val="fi-FI"/>
        </w:rPr>
        <w:t>mukaan suunniteltujen leikkausten myötä juuri heidän toimeentulonsa heikentyy eniten.</w:t>
      </w:r>
      <w:r w:rsidRPr="00870915">
        <w:rPr>
          <w:rStyle w:val="scxw132695970"/>
          <w:rFonts w:ascii="Montserrat" w:eastAsiaTheme="majorEastAsia" w:hAnsi="Montserrat" w:cs="Segoe UI"/>
          <w:color w:val="000000" w:themeColor="text1"/>
          <w:sz w:val="22"/>
          <w:szCs w:val="22"/>
        </w:rPr>
        <w:t> </w:t>
      </w:r>
      <w:r w:rsidR="002D45C5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br/>
      </w:r>
      <w:r w:rsidRPr="005733C0">
        <w:rPr>
          <w:rStyle w:val="scxw132695970"/>
          <w:rFonts w:ascii="Montserrat" w:eastAsiaTheme="majorEastAsia" w:hAnsi="Montserrat" w:cs="Segoe UI"/>
          <w:sz w:val="22"/>
          <w:szCs w:val="22"/>
        </w:rPr>
        <w:t> </w:t>
      </w:r>
      <w:r w:rsidRPr="005733C0">
        <w:rPr>
          <w:rFonts w:ascii="Montserrat" w:hAnsi="Montserrat" w:cs="Segoe UI"/>
          <w:sz w:val="22"/>
          <w:szCs w:val="22"/>
        </w:rPr>
        <w:br/>
      </w:r>
      <w:r w:rsidRPr="002E265C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Nuorten hyvinvointia parannettaessa</w:t>
      </w:r>
      <w:r w:rsidR="00CE6504" w:rsidRPr="002E265C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on</w:t>
      </w:r>
      <w:r w:rsidRPr="002E265C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 ensiarvoisen tärkeää varmistaa, että jokainen nuori voidaan kohdata yksilöllisesti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. </w:t>
      </w:r>
      <w:r w:rsidRPr="002E265C">
        <w:rPr>
          <w:rStyle w:val="normaltextrun"/>
          <w:rFonts w:ascii="Montserrat" w:eastAsiaTheme="majorEastAsia" w:hAnsi="Montserrat" w:cs="Segoe UI"/>
          <w:b/>
          <w:bCs/>
          <w:sz w:val="22"/>
          <w:szCs w:val="22"/>
          <w:lang w:val="fi-FI"/>
        </w:rPr>
        <w:t>Nuorille kasaantuvia ongelmia torjutaan parhaiten ennaltaehkäisevillä palveluilla, joita juuri nuorten parissa toimivat</w:t>
      </w:r>
      <w:r w:rsidR="002C2D14" w:rsidRPr="002E265C">
        <w:rPr>
          <w:rStyle w:val="normaltextrun"/>
          <w:rFonts w:ascii="Montserrat" w:eastAsiaTheme="majorEastAsia" w:hAnsi="Montserrat" w:cs="Segoe UI"/>
          <w:b/>
          <w:bCs/>
          <w:sz w:val="22"/>
          <w:szCs w:val="22"/>
          <w:lang w:val="fi-FI"/>
        </w:rPr>
        <w:t xml:space="preserve"> </w:t>
      </w:r>
      <w:r w:rsidRPr="002E265C">
        <w:rPr>
          <w:rStyle w:val="normaltextrun"/>
          <w:rFonts w:ascii="Montserrat" w:eastAsiaTheme="majorEastAsia" w:hAnsi="Montserrat" w:cs="Segoe UI"/>
          <w:b/>
          <w:bCs/>
          <w:sz w:val="22"/>
          <w:szCs w:val="22"/>
          <w:lang w:val="fi-FI"/>
        </w:rPr>
        <w:t xml:space="preserve">järjestöt toteuttavat. 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Esimerk</w:t>
      </w:r>
      <w:r w:rsidR="00216BA1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kejä on monia. K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ohtaamispaikkatoiminnalla ja etsivällä nuorisotyöllä tavoitetaan ne nuoret, jotka ovat vaarassa pudota turvaverkkojen läpi</w:t>
      </w:r>
      <w:r w:rsidR="00823CCB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. K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atusovittelulla ja muulla nuorten väliseen väkivaltaan puuttuvalla työllä ratkotaan nuorten välisiä konflikteja, t</w:t>
      </w:r>
      <w:r w:rsidRPr="005733C0">
        <w:rPr>
          <w:rStyle w:val="normaltextrun"/>
          <w:rFonts w:ascii="Montserrat" w:eastAsiaTheme="majorEastAsia" w:hAnsi="Montserrat" w:cs="Segoe UI"/>
          <w:color w:val="000000"/>
          <w:sz w:val="22"/>
          <w:szCs w:val="22"/>
          <w:lang w:val="fi-FI"/>
        </w:rPr>
        <w:t xml:space="preserve">uetaan 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sovittelevan vuorovaikutuksen oppimista ja ehkäistään vakavampia rikoksia.</w:t>
      </w:r>
      <w:r w:rsidRPr="005733C0">
        <w:rPr>
          <w:rStyle w:val="scxw132695970"/>
          <w:rFonts w:ascii="Montserrat" w:eastAsiaTheme="majorEastAsia" w:hAnsi="Montserrat" w:cs="Segoe UI"/>
          <w:sz w:val="22"/>
          <w:szCs w:val="22"/>
        </w:rPr>
        <w:t> </w:t>
      </w:r>
      <w:r w:rsidRPr="005733C0">
        <w:rPr>
          <w:rFonts w:ascii="Montserrat" w:hAnsi="Montserrat" w:cs="Segoe UI"/>
          <w:sz w:val="22"/>
          <w:szCs w:val="22"/>
        </w:rPr>
        <w:br/>
      </w:r>
      <w:r w:rsidRPr="005733C0">
        <w:rPr>
          <w:rStyle w:val="scxw132695970"/>
          <w:rFonts w:ascii="Montserrat" w:eastAsiaTheme="majorEastAsia" w:hAnsi="Montserrat" w:cs="Segoe UI"/>
          <w:sz w:val="22"/>
          <w:szCs w:val="22"/>
        </w:rPr>
        <w:t> </w:t>
      </w:r>
      <w:r w:rsidRPr="005733C0">
        <w:rPr>
          <w:rFonts w:ascii="Montserrat" w:hAnsi="Montserrat" w:cs="Segoe UI"/>
          <w:sz w:val="22"/>
          <w:szCs w:val="22"/>
        </w:rPr>
        <w:br/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Lasten ja nuorten hyvinvointiin on käytettävissä hienoja ja </w:t>
      </w:r>
      <w:r w:rsidR="002B34FB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vaikuttavia 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keinoja, mutta me järjestöissä emme voi toteuttaa niitä ilman riittäviä taloudellisia resursseja. Kovan </w:t>
      </w:r>
      <w:r w:rsidR="009B3441" w:rsidRPr="004C79FA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talous</w:t>
      </w:r>
      <w:r w:rsidRPr="004C79FA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puheen </w:t>
      </w:r>
      <w:r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aikakaudella on unohtunut, että jos Suomella ei ole inhimillisesti kestävää tulevaisuutta se ei voi olla sitä taloudellisestikaan</w:t>
      </w:r>
      <w:r w:rsidR="00681B63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. </w:t>
      </w:r>
    </w:p>
    <w:p w14:paraId="4C46C3EB" w14:textId="40E96A01" w:rsidR="00A91F56" w:rsidRDefault="002367A8" w:rsidP="008F7DD2">
      <w:pPr>
        <w:pStyle w:val="paragraph"/>
        <w:spacing w:before="0" w:beforeAutospacing="0" w:after="0" w:afterAutospacing="0" w:line="276" w:lineRule="auto"/>
        <w:textAlignment w:val="baseline"/>
        <w:rPr>
          <w:rStyle w:val="scxw132695970"/>
          <w:rFonts w:ascii="Montserrat" w:eastAsiaTheme="majorEastAsia" w:hAnsi="Montserrat" w:cs="Segoe UI"/>
          <w:sz w:val="22"/>
          <w:szCs w:val="22"/>
        </w:rPr>
      </w:pPr>
      <w:r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N</w:t>
      </w:r>
      <w:r w:rsidR="00B965E6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uoria </w:t>
      </w:r>
      <w:r w:rsidR="0014375A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ei </w:t>
      </w:r>
      <w:r w:rsidR="008357B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 xml:space="preserve">yksinkertaisesti </w:t>
      </w:r>
      <w:r w:rsidR="00B838B5" w:rsidRPr="005733C0">
        <w:rPr>
          <w:rStyle w:val="normaltextrun"/>
          <w:rFonts w:ascii="Montserrat" w:eastAsiaTheme="majorEastAsia" w:hAnsi="Montserrat" w:cs="Segoe UI"/>
          <w:sz w:val="22"/>
          <w:szCs w:val="22"/>
          <w:lang w:val="fi-FI"/>
        </w:rPr>
        <w:t>voi jättää ajelehtimaan yksinään ja olettaa, että he löytävät väylälle vain tähtien asentoja seuraamalla.</w:t>
      </w:r>
      <w:r w:rsidR="00B838B5" w:rsidRPr="005733C0">
        <w:rPr>
          <w:rStyle w:val="scxw132695970"/>
          <w:rFonts w:ascii="Montserrat" w:eastAsiaTheme="majorEastAsia" w:hAnsi="Montserrat" w:cs="Segoe UI"/>
          <w:sz w:val="22"/>
          <w:szCs w:val="22"/>
        </w:rPr>
        <w:t> </w:t>
      </w:r>
    </w:p>
    <w:p w14:paraId="219DED28" w14:textId="77777777" w:rsidR="00CF5BA6" w:rsidRDefault="00CF5BA6" w:rsidP="008F7DD2">
      <w:pPr>
        <w:pStyle w:val="paragraph"/>
        <w:spacing w:before="0" w:beforeAutospacing="0" w:after="0" w:afterAutospacing="0" w:line="276" w:lineRule="auto"/>
        <w:textAlignment w:val="baseline"/>
        <w:rPr>
          <w:rStyle w:val="scxw132695970"/>
          <w:rFonts w:ascii="Montserrat" w:eastAsiaTheme="majorEastAsia" w:hAnsi="Montserrat" w:cs="Segoe UI"/>
          <w:sz w:val="22"/>
          <w:szCs w:val="22"/>
        </w:rPr>
      </w:pPr>
    </w:p>
    <w:p w14:paraId="3256AE76" w14:textId="11D29DBE" w:rsidR="00730C6B" w:rsidRPr="001865B2" w:rsidRDefault="004D026B" w:rsidP="008F7DD2">
      <w:pPr>
        <w:pStyle w:val="paragraph"/>
        <w:spacing w:before="0" w:beforeAutospacing="0" w:after="0" w:afterAutospacing="0" w:line="276" w:lineRule="auto"/>
        <w:textAlignment w:val="baseline"/>
        <w:rPr>
          <w:rFonts w:ascii="Montserrat" w:eastAsiaTheme="majorEastAsia" w:hAnsi="Montserrat" w:cs="Segoe UI"/>
          <w:sz w:val="22"/>
          <w:szCs w:val="22"/>
        </w:rPr>
      </w:pPr>
      <w:r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Pr="00F1359F">
        <w:rPr>
          <w:rStyle w:val="scxw132695970"/>
          <w:rFonts w:ascii="Montserrat" w:eastAsiaTheme="majorEastAsia" w:hAnsi="Montserrat" w:cs="Segoe UI"/>
          <w:b/>
          <w:bCs/>
          <w:sz w:val="22"/>
          <w:szCs w:val="22"/>
        </w:rPr>
        <w:t>Satu Alanen</w:t>
      </w:r>
      <w:r>
        <w:rPr>
          <w:rStyle w:val="scxw132695970"/>
          <w:rFonts w:ascii="Montserrat" w:eastAsiaTheme="majorEastAsia" w:hAnsi="Montserrat" w:cs="Segoe UI"/>
          <w:sz w:val="22"/>
          <w:szCs w:val="22"/>
        </w:rPr>
        <w:t>, pääsihteeri, Turun NMKY</w:t>
      </w:r>
      <w:r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Pr="00F1359F">
        <w:rPr>
          <w:rStyle w:val="scxw132695970"/>
          <w:rFonts w:ascii="Montserrat" w:eastAsiaTheme="majorEastAsia" w:hAnsi="Montserrat" w:cs="Segoe UI"/>
          <w:b/>
          <w:bCs/>
          <w:sz w:val="22"/>
          <w:szCs w:val="22"/>
        </w:rPr>
        <w:t>Henna Ervasti</w:t>
      </w:r>
      <w:r>
        <w:rPr>
          <w:rStyle w:val="scxw132695970"/>
          <w:rFonts w:ascii="Montserrat" w:eastAsiaTheme="majorEastAsia" w:hAnsi="Montserrat" w:cs="Segoe UI"/>
          <w:sz w:val="22"/>
          <w:szCs w:val="22"/>
        </w:rPr>
        <w:t>, toiminnanjohtaja, Oulun NMKY</w:t>
      </w:r>
      <w:r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Pr="00F1359F">
        <w:rPr>
          <w:rStyle w:val="scxw132695970"/>
          <w:rFonts w:ascii="Montserrat" w:eastAsiaTheme="majorEastAsia" w:hAnsi="Montserrat" w:cs="Segoe UI"/>
          <w:b/>
          <w:bCs/>
          <w:sz w:val="22"/>
          <w:szCs w:val="22"/>
        </w:rPr>
        <w:t>Vesa Hämäläinen</w:t>
      </w:r>
      <w:r w:rsidRPr="00740387">
        <w:rPr>
          <w:rStyle w:val="scxw132695970"/>
          <w:rFonts w:ascii="Montserrat" w:eastAsiaTheme="majorEastAsia" w:hAnsi="Montserrat" w:cs="Segoe UI"/>
          <w:sz w:val="22"/>
          <w:szCs w:val="22"/>
        </w:rPr>
        <w:t>, toiminnanjohtaja, Heinolan YMCA</w:t>
      </w:r>
      <w:r w:rsidR="00F1359F"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="00F1359F" w:rsidRPr="00F1359F">
        <w:rPr>
          <w:rStyle w:val="scxw132695970"/>
          <w:rFonts w:ascii="Montserrat" w:eastAsiaTheme="majorEastAsia" w:hAnsi="Montserrat" w:cs="Segoe UI"/>
          <w:b/>
          <w:bCs/>
          <w:sz w:val="22"/>
          <w:szCs w:val="22"/>
        </w:rPr>
        <w:t>Olli Joensuu</w:t>
      </w:r>
      <w:r w:rsidR="00F1359F" w:rsidRPr="00DD2CAA">
        <w:rPr>
          <w:rStyle w:val="scxw132695970"/>
          <w:rFonts w:ascii="Montserrat" w:eastAsiaTheme="majorEastAsia" w:hAnsi="Montserrat" w:cs="Segoe UI"/>
          <w:sz w:val="22"/>
          <w:szCs w:val="22"/>
        </w:rPr>
        <w:t>, pääsihteeri, Helsingin NMKY</w:t>
      </w:r>
      <w:r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Pr="00F1359F">
        <w:rPr>
          <w:rStyle w:val="scxw132695970"/>
          <w:rFonts w:ascii="Montserrat" w:eastAsiaTheme="majorEastAsia" w:hAnsi="Montserrat" w:cs="Segoe UI"/>
          <w:b/>
          <w:bCs/>
          <w:sz w:val="22"/>
          <w:szCs w:val="22"/>
        </w:rPr>
        <w:t>Justus Kivimäki</w:t>
      </w:r>
      <w:r w:rsidRPr="00740387">
        <w:rPr>
          <w:rStyle w:val="scxw132695970"/>
          <w:rFonts w:ascii="Montserrat" w:eastAsiaTheme="majorEastAsia" w:hAnsi="Montserrat" w:cs="Segoe UI"/>
          <w:sz w:val="22"/>
          <w:szCs w:val="22"/>
        </w:rPr>
        <w:t xml:space="preserve">, </w:t>
      </w:r>
      <w:r>
        <w:rPr>
          <w:rStyle w:val="scxw132695970"/>
          <w:rFonts w:ascii="Montserrat" w:eastAsiaTheme="majorEastAsia" w:hAnsi="Montserrat" w:cs="Segoe UI"/>
          <w:sz w:val="22"/>
          <w:szCs w:val="22"/>
        </w:rPr>
        <w:t>toiminnanjohtaja,</w:t>
      </w:r>
      <w:r w:rsidRPr="00740387">
        <w:rPr>
          <w:rStyle w:val="scxw132695970"/>
          <w:rFonts w:ascii="Montserrat" w:eastAsiaTheme="majorEastAsia" w:hAnsi="Montserrat" w:cs="Segoe UI"/>
          <w:sz w:val="22"/>
          <w:szCs w:val="22"/>
        </w:rPr>
        <w:t xml:space="preserve"> Vantaan </w:t>
      </w:r>
      <w:r>
        <w:rPr>
          <w:rStyle w:val="scxw132695970"/>
          <w:rFonts w:ascii="Montserrat" w:eastAsiaTheme="majorEastAsia" w:hAnsi="Montserrat" w:cs="Segoe UI"/>
          <w:sz w:val="22"/>
          <w:szCs w:val="22"/>
        </w:rPr>
        <w:t>YMCA</w:t>
      </w:r>
      <w:r w:rsidR="00B36029"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="00B36029" w:rsidRPr="00F1359F">
        <w:rPr>
          <w:rStyle w:val="scxw132695970"/>
          <w:rFonts w:ascii="Montserrat" w:eastAsiaTheme="majorEastAsia" w:hAnsi="Montserrat" w:cs="Segoe UI"/>
          <w:b/>
          <w:bCs/>
          <w:sz w:val="22"/>
          <w:szCs w:val="22"/>
        </w:rPr>
        <w:t>Timo Sinervo</w:t>
      </w:r>
      <w:r w:rsidR="00B36029" w:rsidRPr="00DD2CAA">
        <w:rPr>
          <w:rStyle w:val="scxw132695970"/>
          <w:rFonts w:ascii="Montserrat" w:eastAsiaTheme="majorEastAsia" w:hAnsi="Montserrat" w:cs="Segoe UI"/>
          <w:sz w:val="22"/>
          <w:szCs w:val="22"/>
        </w:rPr>
        <w:t>, toimi</w:t>
      </w:r>
      <w:r w:rsidR="00CF7259">
        <w:rPr>
          <w:rStyle w:val="scxw132695970"/>
          <w:rFonts w:ascii="Montserrat" w:eastAsiaTheme="majorEastAsia" w:hAnsi="Montserrat" w:cs="Segoe UI"/>
          <w:sz w:val="22"/>
          <w:szCs w:val="22"/>
        </w:rPr>
        <w:t>nnanjohtaja</w:t>
      </w:r>
      <w:r w:rsidR="00B36029" w:rsidRPr="00DD2CAA">
        <w:rPr>
          <w:rStyle w:val="scxw132695970"/>
          <w:rFonts w:ascii="Montserrat" w:eastAsiaTheme="majorEastAsia" w:hAnsi="Montserrat" w:cs="Segoe UI"/>
          <w:sz w:val="22"/>
          <w:szCs w:val="22"/>
        </w:rPr>
        <w:t>, Tampereen YMCA</w:t>
      </w:r>
      <w:r w:rsidR="00F1359F"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="00F1359F" w:rsidRPr="00F1359F">
        <w:rPr>
          <w:rStyle w:val="scxw132695970"/>
          <w:rFonts w:ascii="Montserrat" w:eastAsiaTheme="majorEastAsia" w:hAnsi="Montserrat" w:cs="Segoe UI"/>
          <w:b/>
          <w:bCs/>
          <w:sz w:val="22"/>
          <w:szCs w:val="22"/>
        </w:rPr>
        <w:t>Juha Virtanen</w:t>
      </w:r>
      <w:r w:rsidR="00F1359F">
        <w:rPr>
          <w:rStyle w:val="scxw132695970"/>
          <w:rFonts w:ascii="Montserrat" w:eastAsiaTheme="majorEastAsia" w:hAnsi="Montserrat" w:cs="Segoe UI"/>
          <w:sz w:val="22"/>
          <w:szCs w:val="22"/>
        </w:rPr>
        <w:t>, pääsihteeri, Suomen NMKY:n Liitto</w:t>
      </w:r>
      <w:r w:rsidR="00DD05D2"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="00DD05D2">
        <w:rPr>
          <w:rStyle w:val="scxw132695970"/>
          <w:rFonts w:ascii="Montserrat" w:eastAsiaTheme="majorEastAsia" w:hAnsi="Montserrat" w:cs="Segoe UI"/>
          <w:sz w:val="22"/>
          <w:szCs w:val="22"/>
        </w:rPr>
        <w:br/>
        <w:t xml:space="preserve">Lisätietoja: </w:t>
      </w:r>
      <w:r w:rsidR="00DD05D2">
        <w:rPr>
          <w:rStyle w:val="scxw132695970"/>
          <w:rFonts w:ascii="Montserrat" w:eastAsiaTheme="majorEastAsia" w:hAnsi="Montserrat" w:cs="Segoe UI"/>
          <w:sz w:val="22"/>
          <w:szCs w:val="22"/>
        </w:rPr>
        <w:br/>
        <w:t xml:space="preserve">Juha Virtanen, </w:t>
      </w:r>
      <w:hyperlink r:id="rId10" w:history="1">
        <w:r w:rsidR="00DD05D2" w:rsidRPr="004017D3">
          <w:rPr>
            <w:rStyle w:val="Hyperlink"/>
            <w:rFonts w:ascii="Montserrat" w:eastAsiaTheme="majorEastAsia" w:hAnsi="Montserrat" w:cs="Segoe UI"/>
            <w:sz w:val="22"/>
            <w:szCs w:val="22"/>
          </w:rPr>
          <w:t>juha.virtanen@ymca.fi</w:t>
        </w:r>
      </w:hyperlink>
      <w:r w:rsidR="00DD05D2">
        <w:rPr>
          <w:rStyle w:val="scxw132695970"/>
          <w:rFonts w:ascii="Montserrat" w:eastAsiaTheme="majorEastAsia" w:hAnsi="Montserrat" w:cs="Segoe UI"/>
          <w:sz w:val="22"/>
          <w:szCs w:val="22"/>
        </w:rPr>
        <w:br/>
        <w:t>+358</w:t>
      </w:r>
      <w:r w:rsidR="00F55309">
        <w:rPr>
          <w:rStyle w:val="scxw132695970"/>
          <w:rFonts w:ascii="Montserrat" w:eastAsiaTheme="majorEastAsia" w:hAnsi="Montserrat" w:cs="Segoe UI"/>
          <w:sz w:val="22"/>
          <w:szCs w:val="22"/>
        </w:rPr>
        <w:t xml:space="preserve"> 40</w:t>
      </w:r>
      <w:r w:rsidR="009951C8">
        <w:rPr>
          <w:rStyle w:val="scxw132695970"/>
          <w:rFonts w:ascii="Montserrat" w:eastAsiaTheme="majorEastAsia" w:hAnsi="Montserrat" w:cs="Segoe UI"/>
          <w:sz w:val="22"/>
          <w:szCs w:val="22"/>
        </w:rPr>
        <w:t> 552 2737</w:t>
      </w:r>
      <w:r w:rsidR="001865B2"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="003A7FA7"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  <w:r w:rsidR="001865B2">
        <w:rPr>
          <w:rStyle w:val="scxw132695970"/>
          <w:rFonts w:ascii="Montserrat" w:eastAsiaTheme="majorEastAsia" w:hAnsi="Montserrat" w:cs="Segoe UI"/>
          <w:sz w:val="22"/>
          <w:szCs w:val="22"/>
        </w:rPr>
        <w:br/>
      </w:r>
    </w:p>
    <w:sectPr w:rsidR="00730C6B" w:rsidRPr="00186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722B" w14:textId="77777777" w:rsidR="007C5C3A" w:rsidRDefault="007C5C3A" w:rsidP="003B13CF">
      <w:r>
        <w:separator/>
      </w:r>
    </w:p>
  </w:endnote>
  <w:endnote w:type="continuationSeparator" w:id="0">
    <w:p w14:paraId="7C794F28" w14:textId="77777777" w:rsidR="007C5C3A" w:rsidRDefault="007C5C3A" w:rsidP="003B13CF">
      <w:r>
        <w:continuationSeparator/>
      </w:r>
    </w:p>
  </w:endnote>
  <w:endnote w:type="continuationNotice" w:id="1">
    <w:p w14:paraId="7BCE8810" w14:textId="77777777" w:rsidR="007C5C3A" w:rsidRDefault="007C5C3A"/>
  </w:endnote>
  <w:endnote w:id="2">
    <w:p w14:paraId="5AF328E5" w14:textId="77777777" w:rsidR="00730C6B" w:rsidRPr="003A7FA7" w:rsidRDefault="00730C6B" w:rsidP="00730C6B">
      <w:pPr>
        <w:pStyle w:val="paragraph"/>
        <w:spacing w:before="0" w:beforeAutospacing="0" w:after="0" w:afterAutospacing="0" w:line="276" w:lineRule="auto"/>
        <w:textAlignment w:val="baseline"/>
        <w:rPr>
          <w:rFonts w:ascii="Montserrat" w:hAnsi="Montserrat"/>
          <w:b/>
          <w:bCs/>
          <w:sz w:val="18"/>
          <w:szCs w:val="18"/>
          <w:u w:val="single"/>
          <w:vertAlign w:val="superscript"/>
          <w:lang w:val="fi-FI"/>
        </w:rPr>
      </w:pPr>
      <w:r w:rsidRPr="003A7FA7">
        <w:rPr>
          <w:rStyle w:val="EndnoteReference"/>
          <w:sz w:val="18"/>
          <w:szCs w:val="18"/>
        </w:rPr>
        <w:endnoteRef/>
      </w:r>
      <w:r w:rsidRPr="003A7FA7">
        <w:rPr>
          <w:sz w:val="18"/>
          <w:szCs w:val="18"/>
        </w:rPr>
        <w:t xml:space="preserve"> </w:t>
      </w:r>
      <w:r w:rsidRPr="003A7FA7">
        <w:rPr>
          <w:rFonts w:ascii="Montserrat" w:hAnsi="Montserrat"/>
          <w:color w:val="212121"/>
          <w:sz w:val="18"/>
          <w:szCs w:val="18"/>
        </w:rPr>
        <w:t>Helsingin NMKY:n bränditutkimus. Nordstat. Lokakuu 2023. 15-60 -vuotiaat helsinkiläiset, n 828. </w:t>
      </w:r>
    </w:p>
    <w:p w14:paraId="6F06D67C" w14:textId="3D74CA42" w:rsidR="00730C6B" w:rsidRPr="00730C6B" w:rsidRDefault="00730C6B">
      <w:pPr>
        <w:pStyle w:val="EndnoteText"/>
        <w:rPr>
          <w:lang w:val="fi-F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EFBA" w14:textId="77777777" w:rsidR="007C5C3A" w:rsidRDefault="007C5C3A" w:rsidP="003B13CF">
      <w:r>
        <w:separator/>
      </w:r>
    </w:p>
  </w:footnote>
  <w:footnote w:type="continuationSeparator" w:id="0">
    <w:p w14:paraId="75762462" w14:textId="77777777" w:rsidR="007C5C3A" w:rsidRDefault="007C5C3A" w:rsidP="003B13CF">
      <w:r>
        <w:continuationSeparator/>
      </w:r>
    </w:p>
  </w:footnote>
  <w:footnote w:type="continuationNotice" w:id="1">
    <w:p w14:paraId="5B882A3E" w14:textId="77777777" w:rsidR="007C5C3A" w:rsidRDefault="007C5C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5E"/>
    <w:rsid w:val="00017878"/>
    <w:rsid w:val="00046764"/>
    <w:rsid w:val="000524C7"/>
    <w:rsid w:val="00052BF4"/>
    <w:rsid w:val="000651B6"/>
    <w:rsid w:val="00096AE1"/>
    <w:rsid w:val="000A7D9E"/>
    <w:rsid w:val="000B538B"/>
    <w:rsid w:val="000E08FA"/>
    <w:rsid w:val="000E2F75"/>
    <w:rsid w:val="000E5727"/>
    <w:rsid w:val="001026CF"/>
    <w:rsid w:val="001153E5"/>
    <w:rsid w:val="001172D4"/>
    <w:rsid w:val="0012069B"/>
    <w:rsid w:val="001276E0"/>
    <w:rsid w:val="001328A8"/>
    <w:rsid w:val="00132E0D"/>
    <w:rsid w:val="0014375A"/>
    <w:rsid w:val="00164A0A"/>
    <w:rsid w:val="00173548"/>
    <w:rsid w:val="001737E1"/>
    <w:rsid w:val="00181E3B"/>
    <w:rsid w:val="001865B2"/>
    <w:rsid w:val="001930ED"/>
    <w:rsid w:val="001A304B"/>
    <w:rsid w:val="001B4B6A"/>
    <w:rsid w:val="001C368E"/>
    <w:rsid w:val="001D00DD"/>
    <w:rsid w:val="001D1D6F"/>
    <w:rsid w:val="001D3C45"/>
    <w:rsid w:val="001F2491"/>
    <w:rsid w:val="00216BA1"/>
    <w:rsid w:val="002367A8"/>
    <w:rsid w:val="002602D7"/>
    <w:rsid w:val="002609F7"/>
    <w:rsid w:val="00267D93"/>
    <w:rsid w:val="00270EDD"/>
    <w:rsid w:val="00273C7F"/>
    <w:rsid w:val="00287D2F"/>
    <w:rsid w:val="002A46A9"/>
    <w:rsid w:val="002B34FB"/>
    <w:rsid w:val="002C1BE6"/>
    <w:rsid w:val="002C2D14"/>
    <w:rsid w:val="002D45C5"/>
    <w:rsid w:val="002E265C"/>
    <w:rsid w:val="00301EC7"/>
    <w:rsid w:val="003073FD"/>
    <w:rsid w:val="003152D9"/>
    <w:rsid w:val="00315C66"/>
    <w:rsid w:val="003345CF"/>
    <w:rsid w:val="003474F8"/>
    <w:rsid w:val="0035551A"/>
    <w:rsid w:val="00355E60"/>
    <w:rsid w:val="00374137"/>
    <w:rsid w:val="0038483C"/>
    <w:rsid w:val="00384BC6"/>
    <w:rsid w:val="00385478"/>
    <w:rsid w:val="0039413A"/>
    <w:rsid w:val="003A7FA7"/>
    <w:rsid w:val="003B0B5E"/>
    <w:rsid w:val="003B13CF"/>
    <w:rsid w:val="003B31CA"/>
    <w:rsid w:val="003C60A6"/>
    <w:rsid w:val="003D5F2C"/>
    <w:rsid w:val="003D63D7"/>
    <w:rsid w:val="003E4A15"/>
    <w:rsid w:val="003F127A"/>
    <w:rsid w:val="003F3CD9"/>
    <w:rsid w:val="00401B54"/>
    <w:rsid w:val="00401DE2"/>
    <w:rsid w:val="00424A95"/>
    <w:rsid w:val="00434A4F"/>
    <w:rsid w:val="00442B0A"/>
    <w:rsid w:val="00446CEB"/>
    <w:rsid w:val="004552FF"/>
    <w:rsid w:val="0048794A"/>
    <w:rsid w:val="00490BA3"/>
    <w:rsid w:val="004A4174"/>
    <w:rsid w:val="004A4B43"/>
    <w:rsid w:val="004A6F9D"/>
    <w:rsid w:val="004B323C"/>
    <w:rsid w:val="004C27FF"/>
    <w:rsid w:val="004C79FA"/>
    <w:rsid w:val="004C7E79"/>
    <w:rsid w:val="004D026B"/>
    <w:rsid w:val="004D761B"/>
    <w:rsid w:val="004E2B5A"/>
    <w:rsid w:val="00515FFD"/>
    <w:rsid w:val="00556263"/>
    <w:rsid w:val="005733C0"/>
    <w:rsid w:val="0058101F"/>
    <w:rsid w:val="00596772"/>
    <w:rsid w:val="005B170E"/>
    <w:rsid w:val="005C13C7"/>
    <w:rsid w:val="005D1DF8"/>
    <w:rsid w:val="0060760D"/>
    <w:rsid w:val="00612AEE"/>
    <w:rsid w:val="00632A94"/>
    <w:rsid w:val="00634445"/>
    <w:rsid w:val="00644E3A"/>
    <w:rsid w:val="00657130"/>
    <w:rsid w:val="00657928"/>
    <w:rsid w:val="00662E47"/>
    <w:rsid w:val="00676735"/>
    <w:rsid w:val="00681B63"/>
    <w:rsid w:val="006A41A8"/>
    <w:rsid w:val="006A4792"/>
    <w:rsid w:val="006A781E"/>
    <w:rsid w:val="006C45E0"/>
    <w:rsid w:val="006E6A3C"/>
    <w:rsid w:val="006E7FB4"/>
    <w:rsid w:val="00717D45"/>
    <w:rsid w:val="00730C6B"/>
    <w:rsid w:val="00736221"/>
    <w:rsid w:val="007362ED"/>
    <w:rsid w:val="00740387"/>
    <w:rsid w:val="007466F8"/>
    <w:rsid w:val="0075729E"/>
    <w:rsid w:val="00764C02"/>
    <w:rsid w:val="0077590B"/>
    <w:rsid w:val="007A2F7D"/>
    <w:rsid w:val="007B3B5C"/>
    <w:rsid w:val="007B5A88"/>
    <w:rsid w:val="007C5C3A"/>
    <w:rsid w:val="007C6F02"/>
    <w:rsid w:val="007D60E0"/>
    <w:rsid w:val="007F25F7"/>
    <w:rsid w:val="00805888"/>
    <w:rsid w:val="00823CCB"/>
    <w:rsid w:val="008243D0"/>
    <w:rsid w:val="00830B01"/>
    <w:rsid w:val="008357B0"/>
    <w:rsid w:val="00854B8F"/>
    <w:rsid w:val="00862BAA"/>
    <w:rsid w:val="00870915"/>
    <w:rsid w:val="00880263"/>
    <w:rsid w:val="00881122"/>
    <w:rsid w:val="00882994"/>
    <w:rsid w:val="008A37FE"/>
    <w:rsid w:val="008A584D"/>
    <w:rsid w:val="008B1076"/>
    <w:rsid w:val="008B449F"/>
    <w:rsid w:val="008B553D"/>
    <w:rsid w:val="008C2C51"/>
    <w:rsid w:val="008D3175"/>
    <w:rsid w:val="008E6C28"/>
    <w:rsid w:val="008F268E"/>
    <w:rsid w:val="008F7DD2"/>
    <w:rsid w:val="00901353"/>
    <w:rsid w:val="009052CD"/>
    <w:rsid w:val="00915EF6"/>
    <w:rsid w:val="00935FED"/>
    <w:rsid w:val="00944DFE"/>
    <w:rsid w:val="00945ADB"/>
    <w:rsid w:val="00952084"/>
    <w:rsid w:val="00963240"/>
    <w:rsid w:val="00963581"/>
    <w:rsid w:val="00964522"/>
    <w:rsid w:val="009705F5"/>
    <w:rsid w:val="009951C8"/>
    <w:rsid w:val="009B3441"/>
    <w:rsid w:val="009C4F23"/>
    <w:rsid w:val="009E65EC"/>
    <w:rsid w:val="00A02950"/>
    <w:rsid w:val="00A07D86"/>
    <w:rsid w:val="00A11E5A"/>
    <w:rsid w:val="00A239B0"/>
    <w:rsid w:val="00A2621B"/>
    <w:rsid w:val="00A30428"/>
    <w:rsid w:val="00A31EF7"/>
    <w:rsid w:val="00A57200"/>
    <w:rsid w:val="00A65B2D"/>
    <w:rsid w:val="00A77570"/>
    <w:rsid w:val="00A844C0"/>
    <w:rsid w:val="00A86F0D"/>
    <w:rsid w:val="00A91F56"/>
    <w:rsid w:val="00A96713"/>
    <w:rsid w:val="00AB6853"/>
    <w:rsid w:val="00AC201D"/>
    <w:rsid w:val="00AC5B1D"/>
    <w:rsid w:val="00AF0A23"/>
    <w:rsid w:val="00B13F1F"/>
    <w:rsid w:val="00B33543"/>
    <w:rsid w:val="00B36029"/>
    <w:rsid w:val="00B420DB"/>
    <w:rsid w:val="00B53F6B"/>
    <w:rsid w:val="00B838B5"/>
    <w:rsid w:val="00B86B07"/>
    <w:rsid w:val="00B9282C"/>
    <w:rsid w:val="00B965E6"/>
    <w:rsid w:val="00BA07A0"/>
    <w:rsid w:val="00BE70B8"/>
    <w:rsid w:val="00BF28C5"/>
    <w:rsid w:val="00BF78DD"/>
    <w:rsid w:val="00C03F15"/>
    <w:rsid w:val="00C064E9"/>
    <w:rsid w:val="00C11AB4"/>
    <w:rsid w:val="00C213F2"/>
    <w:rsid w:val="00C23286"/>
    <w:rsid w:val="00C34F42"/>
    <w:rsid w:val="00C3669C"/>
    <w:rsid w:val="00C36C73"/>
    <w:rsid w:val="00C515E8"/>
    <w:rsid w:val="00C60999"/>
    <w:rsid w:val="00C916E0"/>
    <w:rsid w:val="00CB433F"/>
    <w:rsid w:val="00CC26F0"/>
    <w:rsid w:val="00CE17BE"/>
    <w:rsid w:val="00CE6504"/>
    <w:rsid w:val="00CF5BA6"/>
    <w:rsid w:val="00CF7259"/>
    <w:rsid w:val="00D04906"/>
    <w:rsid w:val="00D10812"/>
    <w:rsid w:val="00D2482C"/>
    <w:rsid w:val="00D27A10"/>
    <w:rsid w:val="00D35525"/>
    <w:rsid w:val="00D412F8"/>
    <w:rsid w:val="00D41684"/>
    <w:rsid w:val="00D454F0"/>
    <w:rsid w:val="00D52C9D"/>
    <w:rsid w:val="00D66A1B"/>
    <w:rsid w:val="00D77B64"/>
    <w:rsid w:val="00D914E6"/>
    <w:rsid w:val="00DA4966"/>
    <w:rsid w:val="00DD05D2"/>
    <w:rsid w:val="00DD2CAA"/>
    <w:rsid w:val="00DE0A18"/>
    <w:rsid w:val="00DE1F5E"/>
    <w:rsid w:val="00E000F8"/>
    <w:rsid w:val="00E052E7"/>
    <w:rsid w:val="00E24C51"/>
    <w:rsid w:val="00E46504"/>
    <w:rsid w:val="00E47AAC"/>
    <w:rsid w:val="00E96AAF"/>
    <w:rsid w:val="00EB77F0"/>
    <w:rsid w:val="00EC0DF7"/>
    <w:rsid w:val="00ED2FFB"/>
    <w:rsid w:val="00EE3180"/>
    <w:rsid w:val="00EE3AF2"/>
    <w:rsid w:val="00EE5EF6"/>
    <w:rsid w:val="00F00F88"/>
    <w:rsid w:val="00F131D6"/>
    <w:rsid w:val="00F1359F"/>
    <w:rsid w:val="00F26323"/>
    <w:rsid w:val="00F2793E"/>
    <w:rsid w:val="00F403B7"/>
    <w:rsid w:val="00F47A46"/>
    <w:rsid w:val="00F55309"/>
    <w:rsid w:val="00F665A9"/>
    <w:rsid w:val="00F90798"/>
    <w:rsid w:val="00F9169C"/>
    <w:rsid w:val="00F920DA"/>
    <w:rsid w:val="00F94944"/>
    <w:rsid w:val="00FB7775"/>
    <w:rsid w:val="00FD1CD3"/>
    <w:rsid w:val="00FD32B6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D75938"/>
  <w15:chartTrackingRefBased/>
  <w15:docId w15:val="{0521B22F-2555-9644-9419-A7549F8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B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B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B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B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B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B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B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B5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B0B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B0B5E"/>
  </w:style>
  <w:style w:type="character" w:customStyle="1" w:styleId="scxw132695970">
    <w:name w:val="scxw132695970"/>
    <w:basedOn w:val="DefaultParagraphFont"/>
    <w:rsid w:val="003B0B5E"/>
  </w:style>
  <w:style w:type="character" w:customStyle="1" w:styleId="eop">
    <w:name w:val="eop"/>
    <w:basedOn w:val="DefaultParagraphFont"/>
    <w:rsid w:val="003B0B5E"/>
  </w:style>
  <w:style w:type="character" w:customStyle="1" w:styleId="scxw38539626">
    <w:name w:val="scxw38539626"/>
    <w:basedOn w:val="DefaultParagraphFont"/>
    <w:rsid w:val="00FD59C8"/>
  </w:style>
  <w:style w:type="character" w:styleId="CommentReference">
    <w:name w:val="annotation reference"/>
    <w:basedOn w:val="DefaultParagraphFont"/>
    <w:uiPriority w:val="99"/>
    <w:semiHidden/>
    <w:unhideWhenUsed/>
    <w:rsid w:val="00C23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2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2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28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3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13C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0C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0C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0C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5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5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05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2CD"/>
  </w:style>
  <w:style w:type="paragraph" w:styleId="Footer">
    <w:name w:val="footer"/>
    <w:basedOn w:val="Normal"/>
    <w:link w:val="FooterChar"/>
    <w:uiPriority w:val="99"/>
    <w:semiHidden/>
    <w:unhideWhenUsed/>
    <w:rsid w:val="00905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totarjotin.fi/tutkimusblogi/919109/mikrosimulointi-sosiaaliturvaleikkaukset-iskevat-jo-ennestaan-pienituloisiin-nuori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ha.virtanen@ymca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orisoala.fi/mtv-uutisten-ja-allianssin-kysely-suurin-osa-nuorista-kokee-yksinaisyytta-vahintaan-viikoitt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D5D4F5-C02B-3C4A-84B7-6C67F4D3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Martiina Woodson</dc:creator>
  <cp:keywords/>
  <dc:description/>
  <cp:lastModifiedBy>Martiina Woodson</cp:lastModifiedBy>
  <cp:revision>268</cp:revision>
  <dcterms:created xsi:type="dcterms:W3CDTF">2024-03-19T15:47:00Z</dcterms:created>
  <dcterms:modified xsi:type="dcterms:W3CDTF">2024-04-08T09:42:00Z</dcterms:modified>
</cp:coreProperties>
</file>